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F83D" w14:textId="369F2471" w:rsidR="00497368" w:rsidRDefault="00E46990">
      <w:pPr>
        <w:spacing w:after="0"/>
        <w:ind w:left="37"/>
        <w:jc w:val="center"/>
      </w:pPr>
      <w:r>
        <w:rPr>
          <w:noProof/>
        </w:rPr>
        <w:drawing>
          <wp:inline distT="0" distB="0" distL="0" distR="0" wp14:anchorId="1245CF68" wp14:editId="1B327FC8">
            <wp:extent cx="5238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r w:rsidR="00DB59E0">
        <w:rPr>
          <w:rFonts w:ascii="Times New Roman" w:eastAsia="Times New Roman" w:hAnsi="Times New Roman" w:cs="Times New Roman"/>
          <w:b/>
        </w:rPr>
        <w:t xml:space="preserve"> </w:t>
      </w:r>
    </w:p>
    <w:p w14:paraId="6BFFBD8C" w14:textId="26EF5112" w:rsidR="00E46990" w:rsidRDefault="00E46990" w:rsidP="00F91D28">
      <w:pPr>
        <w:spacing w:after="0"/>
        <w:ind w:right="36"/>
        <w:rPr>
          <w:rFonts w:ascii="Times New Roman" w:eastAsia="Times New Roman" w:hAnsi="Times New Roman" w:cs="Times New Roman"/>
          <w:b/>
          <w:sz w:val="24"/>
          <w:szCs w:val="24"/>
        </w:rPr>
      </w:pPr>
    </w:p>
    <w:p w14:paraId="5BFB7124" w14:textId="7826D842" w:rsidR="00E46990" w:rsidRDefault="009B2D22">
      <w:pPr>
        <w:spacing w:after="0"/>
        <w:ind w:right="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A</w:t>
      </w:r>
      <w:r w:rsidR="00E46990">
        <w:rPr>
          <w:rFonts w:ascii="Times New Roman" w:eastAsia="Times New Roman" w:hAnsi="Times New Roman" w:cs="Times New Roman"/>
          <w:b/>
          <w:sz w:val="24"/>
          <w:szCs w:val="24"/>
        </w:rPr>
        <w:t xml:space="preserve"> </w:t>
      </w:r>
    </w:p>
    <w:p w14:paraId="0D04FEB3" w14:textId="4531E6BF" w:rsidR="00497368" w:rsidRPr="00251C0B" w:rsidRDefault="009B2D22">
      <w:pPr>
        <w:spacing w:after="0"/>
        <w:ind w:right="36"/>
        <w:jc w:val="center"/>
        <w:rPr>
          <w:sz w:val="24"/>
          <w:szCs w:val="24"/>
        </w:rPr>
      </w:pPr>
      <w:r>
        <w:rPr>
          <w:rFonts w:ascii="Times New Roman" w:eastAsia="Times New Roman" w:hAnsi="Times New Roman" w:cs="Times New Roman"/>
          <w:b/>
          <w:sz w:val="24"/>
          <w:szCs w:val="24"/>
        </w:rPr>
        <w:t xml:space="preserve">NOMINATION MEETING </w:t>
      </w:r>
      <w:r w:rsidR="00DB59E0" w:rsidRPr="00251C0B">
        <w:rPr>
          <w:rFonts w:ascii="Times New Roman" w:eastAsia="Times New Roman" w:hAnsi="Times New Roman" w:cs="Times New Roman"/>
          <w:b/>
          <w:sz w:val="24"/>
          <w:szCs w:val="24"/>
        </w:rPr>
        <w:t>OF PRINCIPALS AND ELECTORS</w:t>
      </w:r>
      <w:r w:rsidR="00DB59E0" w:rsidRPr="00251C0B">
        <w:rPr>
          <w:rFonts w:ascii="Times New Roman" w:eastAsia="Times New Roman" w:hAnsi="Times New Roman" w:cs="Times New Roman"/>
          <w:sz w:val="24"/>
          <w:szCs w:val="24"/>
        </w:rPr>
        <w:t xml:space="preserve"> </w:t>
      </w:r>
    </w:p>
    <w:p w14:paraId="13ABD7E5" w14:textId="77777777" w:rsidR="00497368" w:rsidRPr="00251C0B" w:rsidRDefault="00DB59E0">
      <w:pPr>
        <w:spacing w:after="0"/>
        <w:rPr>
          <w:sz w:val="24"/>
          <w:szCs w:val="24"/>
        </w:rPr>
      </w:pPr>
      <w:r w:rsidRPr="00251C0B">
        <w:rPr>
          <w:rFonts w:ascii="Times New Roman" w:eastAsia="Times New Roman" w:hAnsi="Times New Roman" w:cs="Times New Roman"/>
          <w:sz w:val="24"/>
          <w:szCs w:val="24"/>
        </w:rPr>
        <w:t xml:space="preserve"> </w:t>
      </w:r>
    </w:p>
    <w:p w14:paraId="6CFDB0A5" w14:textId="666EFB27" w:rsidR="006B29E0" w:rsidRPr="0076747A" w:rsidRDefault="009B2D22" w:rsidP="0076747A">
      <w:pPr>
        <w:jc w:val="both"/>
        <w:rPr>
          <w:rFonts w:ascii="Times New Roman" w:eastAsia="Times New Roman" w:hAnsi="Times New Roman"/>
          <w:i/>
          <w:sz w:val="24"/>
          <w:szCs w:val="24"/>
        </w:rPr>
      </w:pPr>
      <w:r w:rsidRPr="009B2D22">
        <w:rPr>
          <w:rFonts w:ascii="Times New Roman" w:eastAsia="Times New Roman" w:hAnsi="Times New Roman"/>
          <w:i/>
          <w:sz w:val="24"/>
          <w:szCs w:val="24"/>
        </w:rPr>
        <w:t xml:space="preserve">PURSUANT to an Act of the Royal Court dated </w:t>
      </w:r>
      <w:r w:rsidR="002A672B">
        <w:rPr>
          <w:rFonts w:ascii="Times New Roman" w:eastAsia="Times New Roman" w:hAnsi="Times New Roman"/>
          <w:i/>
          <w:sz w:val="24"/>
          <w:szCs w:val="24"/>
        </w:rPr>
        <w:t>13</w:t>
      </w:r>
      <w:r w:rsidR="002A672B" w:rsidRPr="002A672B">
        <w:rPr>
          <w:rFonts w:ascii="Times New Roman" w:eastAsia="Times New Roman" w:hAnsi="Times New Roman"/>
          <w:i/>
          <w:sz w:val="24"/>
          <w:szCs w:val="24"/>
          <w:vertAlign w:val="superscript"/>
        </w:rPr>
        <w:t>th</w:t>
      </w:r>
      <w:r w:rsidR="002A672B">
        <w:rPr>
          <w:rFonts w:ascii="Times New Roman" w:eastAsia="Times New Roman" w:hAnsi="Times New Roman"/>
          <w:i/>
          <w:sz w:val="24"/>
          <w:szCs w:val="24"/>
        </w:rPr>
        <w:t xml:space="preserve"> January 2023</w:t>
      </w:r>
      <w:r w:rsidRPr="009B2D22">
        <w:rPr>
          <w:rFonts w:ascii="Times New Roman" w:eastAsia="Times New Roman" w:hAnsi="Times New Roman"/>
          <w:i/>
          <w:sz w:val="24"/>
          <w:szCs w:val="24"/>
        </w:rPr>
        <w:t xml:space="preserve">, whereby it was ordered that an election be held for Centenier, the term of office of </w:t>
      </w:r>
      <w:r w:rsidR="002A672B">
        <w:rPr>
          <w:rFonts w:ascii="Times New Roman" w:eastAsia="Times New Roman" w:hAnsi="Times New Roman"/>
          <w:i/>
          <w:sz w:val="24"/>
          <w:szCs w:val="24"/>
        </w:rPr>
        <w:t>David Burmingham</w:t>
      </w:r>
      <w:r>
        <w:rPr>
          <w:rFonts w:ascii="Times New Roman" w:eastAsia="Times New Roman" w:hAnsi="Times New Roman"/>
          <w:i/>
          <w:sz w:val="24"/>
          <w:szCs w:val="24"/>
        </w:rPr>
        <w:t xml:space="preserve"> due to expire on </w:t>
      </w:r>
      <w:r w:rsidR="002A672B">
        <w:rPr>
          <w:rFonts w:ascii="Times New Roman" w:eastAsia="Times New Roman" w:hAnsi="Times New Roman"/>
          <w:i/>
          <w:sz w:val="24"/>
          <w:szCs w:val="24"/>
        </w:rPr>
        <w:t>11</w:t>
      </w:r>
      <w:r w:rsidR="002A672B" w:rsidRPr="002A672B">
        <w:rPr>
          <w:rFonts w:ascii="Times New Roman" w:eastAsia="Times New Roman" w:hAnsi="Times New Roman"/>
          <w:i/>
          <w:sz w:val="24"/>
          <w:szCs w:val="24"/>
          <w:vertAlign w:val="superscript"/>
        </w:rPr>
        <w:t>th</w:t>
      </w:r>
      <w:r w:rsidR="002A672B">
        <w:rPr>
          <w:rFonts w:ascii="Times New Roman" w:eastAsia="Times New Roman" w:hAnsi="Times New Roman"/>
          <w:i/>
          <w:sz w:val="24"/>
          <w:szCs w:val="24"/>
        </w:rPr>
        <w:t xml:space="preserve"> March 2023</w:t>
      </w:r>
      <w:r w:rsidR="00463BBB">
        <w:rPr>
          <w:rFonts w:ascii="Times New Roman" w:eastAsia="Times New Roman" w:hAnsi="Times New Roman"/>
          <w:i/>
          <w:sz w:val="24"/>
          <w:szCs w:val="24"/>
        </w:rPr>
        <w:t>.</w:t>
      </w:r>
    </w:p>
    <w:p w14:paraId="4266AAD4" w14:textId="4A8FEA3C" w:rsidR="009B2D22" w:rsidRPr="009B2D22" w:rsidRDefault="009B2D22" w:rsidP="009B2D22">
      <w:pPr>
        <w:spacing w:after="0"/>
        <w:jc w:val="both"/>
        <w:rPr>
          <w:rFonts w:ascii="Times New Roman" w:hAnsi="Times New Roman" w:cs="Times New Roman"/>
          <w:sz w:val="24"/>
          <w:szCs w:val="24"/>
        </w:rPr>
      </w:pPr>
      <w:r w:rsidRPr="009B2D22">
        <w:rPr>
          <w:rFonts w:ascii="Times New Roman" w:hAnsi="Times New Roman" w:cs="Times New Roman"/>
          <w:sz w:val="24"/>
          <w:szCs w:val="24"/>
        </w:rPr>
        <w:t xml:space="preserve">In accordance with the Public Elections (Jersey) Law, 2002, an Assembly of the Electors of the Parish of St. Martin was held at the Public Hall on </w:t>
      </w:r>
      <w:r w:rsidR="00463BBB">
        <w:rPr>
          <w:rFonts w:ascii="Times New Roman" w:hAnsi="Times New Roman" w:cs="Times New Roman"/>
          <w:sz w:val="24"/>
          <w:szCs w:val="24"/>
        </w:rPr>
        <w:t xml:space="preserve">Thursday </w:t>
      </w:r>
      <w:r w:rsidR="002A672B">
        <w:rPr>
          <w:rFonts w:ascii="Times New Roman" w:hAnsi="Times New Roman" w:cs="Times New Roman"/>
          <w:sz w:val="24"/>
          <w:szCs w:val="24"/>
        </w:rPr>
        <w:t>26</w:t>
      </w:r>
      <w:r w:rsidR="002A672B" w:rsidRPr="002A672B">
        <w:rPr>
          <w:rFonts w:ascii="Times New Roman" w:hAnsi="Times New Roman" w:cs="Times New Roman"/>
          <w:sz w:val="24"/>
          <w:szCs w:val="24"/>
          <w:vertAlign w:val="superscript"/>
        </w:rPr>
        <w:t>th</w:t>
      </w:r>
      <w:r w:rsidR="002A672B">
        <w:rPr>
          <w:rFonts w:ascii="Times New Roman" w:hAnsi="Times New Roman" w:cs="Times New Roman"/>
          <w:sz w:val="24"/>
          <w:szCs w:val="24"/>
        </w:rPr>
        <w:t xml:space="preserve"> January </w:t>
      </w:r>
      <w:r w:rsidRPr="009B2D22">
        <w:rPr>
          <w:rFonts w:ascii="Times New Roman" w:hAnsi="Times New Roman" w:cs="Times New Roman"/>
          <w:sz w:val="24"/>
          <w:szCs w:val="24"/>
        </w:rPr>
        <w:t xml:space="preserve">at </w:t>
      </w:r>
      <w:r>
        <w:rPr>
          <w:rFonts w:ascii="Times New Roman" w:hAnsi="Times New Roman" w:cs="Times New Roman"/>
          <w:sz w:val="24"/>
          <w:szCs w:val="24"/>
        </w:rPr>
        <w:t>7.0</w:t>
      </w:r>
      <w:r w:rsidRPr="009B2D22">
        <w:rPr>
          <w:rFonts w:ascii="Times New Roman" w:hAnsi="Times New Roman" w:cs="Times New Roman"/>
          <w:sz w:val="24"/>
          <w:szCs w:val="24"/>
        </w:rPr>
        <w:t>0 pm to proceed with the Election in conformity with the aforesaid Act of the Royal Court.</w:t>
      </w:r>
    </w:p>
    <w:p w14:paraId="30391B38" w14:textId="77777777" w:rsidR="006B29E0" w:rsidRDefault="006B29E0" w:rsidP="008741A2">
      <w:pPr>
        <w:spacing w:after="0" w:line="240" w:lineRule="auto"/>
        <w:ind w:left="-5" w:right="70" w:hanging="10"/>
        <w:jc w:val="both"/>
        <w:rPr>
          <w:rFonts w:ascii="Times New Roman" w:eastAsia="Times New Roman" w:hAnsi="Times New Roman" w:cs="Times New Roman"/>
          <w:sz w:val="24"/>
          <w:szCs w:val="24"/>
        </w:rPr>
      </w:pPr>
    </w:p>
    <w:p w14:paraId="7FEFA0F0" w14:textId="66EDB0A6" w:rsidR="00497368" w:rsidRPr="00251C0B" w:rsidRDefault="009B2D22" w:rsidP="008741A2">
      <w:pPr>
        <w:spacing w:after="0" w:line="240" w:lineRule="auto"/>
        <w:ind w:left="-5" w:right="70" w:hanging="10"/>
        <w:jc w:val="both"/>
        <w:rPr>
          <w:rFonts w:ascii="Times New Roman" w:hAnsi="Times New Roman" w:cs="Times New Roman"/>
          <w:sz w:val="24"/>
          <w:szCs w:val="24"/>
        </w:rPr>
      </w:pPr>
      <w:r>
        <w:rPr>
          <w:rFonts w:ascii="Times New Roman" w:eastAsia="Times New Roman" w:hAnsi="Times New Roman" w:cs="Times New Roman"/>
          <w:sz w:val="24"/>
          <w:szCs w:val="24"/>
        </w:rPr>
        <w:t>The Conn</w:t>
      </w:r>
      <w:r w:rsidR="00F13C43">
        <w:rPr>
          <w:rFonts w:ascii="Times New Roman" w:eastAsia="Times New Roman" w:hAnsi="Times New Roman" w:cs="Times New Roman"/>
          <w:sz w:val="24"/>
          <w:szCs w:val="24"/>
        </w:rPr>
        <w:t>é</w:t>
      </w:r>
      <w:r>
        <w:rPr>
          <w:rFonts w:ascii="Times New Roman" w:eastAsia="Times New Roman" w:hAnsi="Times New Roman" w:cs="Times New Roman"/>
          <w:sz w:val="24"/>
          <w:szCs w:val="24"/>
        </w:rPr>
        <w:t>table</w:t>
      </w:r>
      <w:r w:rsidR="00F91D28">
        <w:rPr>
          <w:rFonts w:ascii="Times New Roman" w:eastAsia="Times New Roman" w:hAnsi="Times New Roman" w:cs="Times New Roman"/>
          <w:sz w:val="24"/>
          <w:szCs w:val="24"/>
        </w:rPr>
        <w:t xml:space="preserve"> welcomed all present</w:t>
      </w:r>
      <w:r w:rsidR="00DB59E0" w:rsidRPr="00251C0B">
        <w:rPr>
          <w:rFonts w:ascii="Times New Roman" w:eastAsia="Times New Roman" w:hAnsi="Times New Roman" w:cs="Times New Roman"/>
          <w:sz w:val="24"/>
          <w:szCs w:val="24"/>
        </w:rPr>
        <w:t xml:space="preserve"> and reminded the Assembly that they could sign the Attendance Book at the end of the meeting if they so wished. It was noted that </w:t>
      </w:r>
      <w:r w:rsidR="002A672B">
        <w:rPr>
          <w:rFonts w:ascii="Times New Roman" w:eastAsia="Times New Roman" w:hAnsi="Times New Roman" w:cs="Times New Roman"/>
          <w:sz w:val="24"/>
          <w:szCs w:val="24"/>
        </w:rPr>
        <w:t xml:space="preserve">42 </w:t>
      </w:r>
      <w:r w:rsidR="00DB59E0" w:rsidRPr="00251C0B">
        <w:rPr>
          <w:rFonts w:ascii="Times New Roman" w:eastAsia="Times New Roman" w:hAnsi="Times New Roman" w:cs="Times New Roman"/>
          <w:sz w:val="24"/>
          <w:szCs w:val="24"/>
        </w:rPr>
        <w:t xml:space="preserve">parishioners attended the Assembly. </w:t>
      </w:r>
    </w:p>
    <w:p w14:paraId="26FE0B1A" w14:textId="77777777" w:rsidR="00497368" w:rsidRPr="00251C0B" w:rsidRDefault="00DB59E0" w:rsidP="008741A2">
      <w:pPr>
        <w:spacing w:after="0" w:line="240" w:lineRule="auto"/>
        <w:rPr>
          <w:rFonts w:ascii="Times New Roman" w:hAnsi="Times New Roman" w:cs="Times New Roman"/>
          <w:sz w:val="24"/>
          <w:szCs w:val="24"/>
        </w:rPr>
      </w:pPr>
      <w:r w:rsidRPr="00251C0B">
        <w:rPr>
          <w:rFonts w:ascii="Times New Roman" w:eastAsia="Times New Roman" w:hAnsi="Times New Roman" w:cs="Times New Roman"/>
          <w:sz w:val="24"/>
          <w:szCs w:val="24"/>
        </w:rPr>
        <w:t xml:space="preserve"> </w:t>
      </w:r>
    </w:p>
    <w:p w14:paraId="7AFCBE48" w14:textId="796C9F35" w:rsidR="00497368" w:rsidRDefault="00DB59E0" w:rsidP="008741A2">
      <w:pPr>
        <w:spacing w:after="0" w:line="240" w:lineRule="auto"/>
        <w:ind w:left="-5" w:right="70" w:hanging="10"/>
        <w:jc w:val="both"/>
        <w:rPr>
          <w:rFonts w:ascii="Times New Roman" w:eastAsia="Times New Roman" w:hAnsi="Times New Roman" w:cs="Times New Roman"/>
          <w:sz w:val="24"/>
          <w:szCs w:val="24"/>
        </w:rPr>
      </w:pPr>
      <w:r w:rsidRPr="00251C0B">
        <w:rPr>
          <w:rFonts w:ascii="Times New Roman" w:eastAsia="Times New Roman" w:hAnsi="Times New Roman" w:cs="Times New Roman"/>
          <w:sz w:val="24"/>
          <w:szCs w:val="24"/>
        </w:rPr>
        <w:t xml:space="preserve">Apologies were received from </w:t>
      </w:r>
      <w:r w:rsidR="002A672B">
        <w:rPr>
          <w:rFonts w:ascii="Times New Roman" w:eastAsia="Times New Roman" w:hAnsi="Times New Roman" w:cs="Times New Roman"/>
          <w:sz w:val="24"/>
          <w:szCs w:val="24"/>
        </w:rPr>
        <w:t>Colin de la Haye and Brendan Dowling</w:t>
      </w:r>
      <w:r w:rsidRPr="00251C0B">
        <w:rPr>
          <w:rFonts w:ascii="Times New Roman" w:eastAsia="Times New Roman" w:hAnsi="Times New Roman" w:cs="Times New Roman"/>
          <w:sz w:val="24"/>
          <w:szCs w:val="24"/>
        </w:rPr>
        <w:t xml:space="preserve">. The Convening Notice was read by the Parish </w:t>
      </w:r>
      <w:r w:rsidR="00C93CCC">
        <w:rPr>
          <w:rFonts w:ascii="Times New Roman" w:eastAsia="Times New Roman" w:hAnsi="Times New Roman" w:cs="Times New Roman"/>
          <w:sz w:val="24"/>
          <w:szCs w:val="24"/>
        </w:rPr>
        <w:t>Secretary</w:t>
      </w:r>
      <w:r w:rsidRPr="00251C0B">
        <w:rPr>
          <w:rFonts w:ascii="Times New Roman" w:eastAsia="Times New Roman" w:hAnsi="Times New Roman" w:cs="Times New Roman"/>
          <w:sz w:val="24"/>
          <w:szCs w:val="24"/>
        </w:rPr>
        <w:t xml:space="preserve">. </w:t>
      </w:r>
    </w:p>
    <w:p w14:paraId="5E86A7FB" w14:textId="0D6F0F43" w:rsidR="00F13C43" w:rsidRDefault="00F13C43" w:rsidP="008741A2">
      <w:pPr>
        <w:spacing w:after="0" w:line="240" w:lineRule="auto"/>
        <w:ind w:left="-5" w:right="70" w:hanging="10"/>
        <w:jc w:val="both"/>
        <w:rPr>
          <w:rFonts w:ascii="Times New Roman" w:eastAsia="Times New Roman" w:hAnsi="Times New Roman" w:cs="Times New Roman"/>
          <w:sz w:val="24"/>
          <w:szCs w:val="24"/>
        </w:rPr>
      </w:pPr>
    </w:p>
    <w:p w14:paraId="78A93A41" w14:textId="786EDFF9" w:rsidR="00F13C43" w:rsidRDefault="00F13C43" w:rsidP="008741A2">
      <w:pPr>
        <w:spacing w:after="0" w:line="240" w:lineRule="auto"/>
        <w:ind w:left="-5" w:right="70"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Connétable confirmed that a nomination form had been received for </w:t>
      </w:r>
      <w:r w:rsidR="002A672B">
        <w:rPr>
          <w:rFonts w:ascii="Times New Roman" w:eastAsia="Times New Roman" w:hAnsi="Times New Roman" w:cs="Times New Roman"/>
          <w:sz w:val="24"/>
          <w:szCs w:val="24"/>
        </w:rPr>
        <w:t>David</w:t>
      </w:r>
      <w:r w:rsidR="002008B9">
        <w:rPr>
          <w:rFonts w:ascii="Times New Roman" w:eastAsia="Times New Roman" w:hAnsi="Times New Roman" w:cs="Times New Roman"/>
          <w:sz w:val="24"/>
          <w:szCs w:val="24"/>
        </w:rPr>
        <w:t xml:space="preserve"> </w:t>
      </w:r>
      <w:r w:rsidR="00EA48EE">
        <w:rPr>
          <w:rFonts w:ascii="Times New Roman" w:eastAsia="Times New Roman" w:hAnsi="Times New Roman" w:cs="Times New Roman"/>
          <w:sz w:val="24"/>
          <w:szCs w:val="24"/>
        </w:rPr>
        <w:t>Paul Burmingham</w:t>
      </w:r>
      <w:r>
        <w:rPr>
          <w:rFonts w:ascii="Times New Roman" w:eastAsia="Times New Roman" w:hAnsi="Times New Roman" w:cs="Times New Roman"/>
          <w:sz w:val="24"/>
          <w:szCs w:val="24"/>
        </w:rPr>
        <w:t xml:space="preserve"> which was completed by proposer</w:t>
      </w:r>
      <w:r w:rsidR="007C7C7B">
        <w:rPr>
          <w:rFonts w:ascii="Times New Roman" w:eastAsia="Times New Roman" w:hAnsi="Times New Roman" w:cs="Times New Roman"/>
          <w:sz w:val="24"/>
          <w:szCs w:val="24"/>
        </w:rPr>
        <w:t xml:space="preserve"> </w:t>
      </w:r>
      <w:r w:rsidR="002A672B">
        <w:rPr>
          <w:rFonts w:ascii="Times New Roman" w:eastAsia="Times New Roman" w:hAnsi="Times New Roman" w:cs="Times New Roman"/>
          <w:sz w:val="24"/>
          <w:szCs w:val="24"/>
        </w:rPr>
        <w:t>Brendan Dowling</w:t>
      </w:r>
      <w:r w:rsidR="007C7C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nine seconders who are electors of the Parish. </w:t>
      </w:r>
      <w:r w:rsidR="00DE0AB7">
        <w:rPr>
          <w:rFonts w:ascii="Times New Roman" w:eastAsia="Times New Roman" w:hAnsi="Times New Roman" w:cs="Times New Roman"/>
          <w:sz w:val="24"/>
          <w:szCs w:val="24"/>
        </w:rPr>
        <w:t xml:space="preserve">In </w:t>
      </w:r>
      <w:r w:rsidR="002A672B">
        <w:rPr>
          <w:rFonts w:ascii="Times New Roman" w:eastAsia="Times New Roman" w:hAnsi="Times New Roman" w:cs="Times New Roman"/>
          <w:sz w:val="24"/>
          <w:szCs w:val="24"/>
        </w:rPr>
        <w:t>Brendan Dowling’s</w:t>
      </w:r>
      <w:r w:rsidR="00DE0AB7">
        <w:rPr>
          <w:rFonts w:ascii="Times New Roman" w:eastAsia="Times New Roman" w:hAnsi="Times New Roman" w:cs="Times New Roman"/>
          <w:sz w:val="24"/>
          <w:szCs w:val="24"/>
        </w:rPr>
        <w:t xml:space="preserve"> absence, t</w:t>
      </w:r>
      <w:r>
        <w:rPr>
          <w:rFonts w:ascii="Times New Roman" w:eastAsia="Times New Roman" w:hAnsi="Times New Roman" w:cs="Times New Roman"/>
          <w:sz w:val="24"/>
          <w:szCs w:val="24"/>
        </w:rPr>
        <w:t>he Conn</w:t>
      </w:r>
      <w:r w:rsidR="007C7C7B">
        <w:rPr>
          <w:rFonts w:ascii="Times New Roman" w:eastAsia="Times New Roman" w:hAnsi="Times New Roman" w:cs="Times New Roman"/>
          <w:sz w:val="24"/>
          <w:szCs w:val="24"/>
        </w:rPr>
        <w:t>étable invited</w:t>
      </w:r>
      <w:r>
        <w:rPr>
          <w:rFonts w:ascii="Times New Roman" w:eastAsia="Times New Roman" w:hAnsi="Times New Roman" w:cs="Times New Roman"/>
          <w:sz w:val="24"/>
          <w:szCs w:val="24"/>
        </w:rPr>
        <w:t xml:space="preserve"> </w:t>
      </w:r>
      <w:r w:rsidR="002A672B">
        <w:rPr>
          <w:rFonts w:ascii="Times New Roman" w:eastAsia="Times New Roman" w:hAnsi="Times New Roman" w:cs="Times New Roman"/>
          <w:sz w:val="24"/>
          <w:szCs w:val="24"/>
        </w:rPr>
        <w:t>Gordon Jones</w:t>
      </w:r>
      <w:r w:rsidR="00DE0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002A672B">
        <w:rPr>
          <w:rFonts w:ascii="Times New Roman" w:eastAsia="Times New Roman" w:hAnsi="Times New Roman" w:cs="Times New Roman"/>
          <w:sz w:val="24"/>
          <w:szCs w:val="24"/>
        </w:rPr>
        <w:t xml:space="preserve">read the </w:t>
      </w:r>
      <w:r w:rsidR="00EA48EE">
        <w:rPr>
          <w:rFonts w:ascii="Times New Roman" w:eastAsia="Times New Roman" w:hAnsi="Times New Roman" w:cs="Times New Roman"/>
          <w:sz w:val="24"/>
          <w:szCs w:val="24"/>
        </w:rPr>
        <w:t>n</w:t>
      </w:r>
      <w:r w:rsidR="002A672B">
        <w:rPr>
          <w:rFonts w:ascii="Times New Roman" w:eastAsia="Times New Roman" w:hAnsi="Times New Roman" w:cs="Times New Roman"/>
          <w:sz w:val="24"/>
          <w:szCs w:val="24"/>
        </w:rPr>
        <w:t xml:space="preserve">omination </w:t>
      </w:r>
      <w:r w:rsidR="00EA48EE">
        <w:rPr>
          <w:rFonts w:ascii="Times New Roman" w:eastAsia="Times New Roman" w:hAnsi="Times New Roman" w:cs="Times New Roman"/>
          <w:sz w:val="24"/>
          <w:szCs w:val="24"/>
        </w:rPr>
        <w:t>f</w:t>
      </w:r>
      <w:r w:rsidR="002A672B">
        <w:rPr>
          <w:rFonts w:ascii="Times New Roman" w:eastAsia="Times New Roman" w:hAnsi="Times New Roman" w:cs="Times New Roman"/>
          <w:sz w:val="24"/>
          <w:szCs w:val="24"/>
        </w:rPr>
        <w:t>orm</w:t>
      </w:r>
      <w:r w:rsidR="00DE0AB7">
        <w:rPr>
          <w:rFonts w:ascii="Times New Roman" w:eastAsia="Times New Roman" w:hAnsi="Times New Roman" w:cs="Times New Roman"/>
          <w:sz w:val="24"/>
          <w:szCs w:val="24"/>
        </w:rPr>
        <w:t>.</w:t>
      </w:r>
    </w:p>
    <w:p w14:paraId="2E462232" w14:textId="539A935B" w:rsidR="00DE0AB7" w:rsidRDefault="00DE0AB7" w:rsidP="008741A2">
      <w:pPr>
        <w:spacing w:after="0" w:line="240" w:lineRule="auto"/>
        <w:ind w:left="-5" w:right="70" w:hanging="10"/>
        <w:jc w:val="both"/>
        <w:rPr>
          <w:rFonts w:ascii="Times New Roman" w:eastAsia="Times New Roman" w:hAnsi="Times New Roman" w:cs="Times New Roman"/>
          <w:sz w:val="24"/>
          <w:szCs w:val="24"/>
        </w:rPr>
      </w:pPr>
    </w:p>
    <w:p w14:paraId="692C01AF" w14:textId="47104270" w:rsidR="001B41DB" w:rsidRPr="001B41DB" w:rsidRDefault="00E524FC" w:rsidP="00F13C43">
      <w:pPr>
        <w:ind w:right="46"/>
        <w:jc w:val="both"/>
        <w:rPr>
          <w:rFonts w:ascii="Times New Roman" w:hAnsi="Times New Roman" w:cs="Times New Roman"/>
          <w:sz w:val="24"/>
          <w:szCs w:val="24"/>
        </w:rPr>
      </w:pPr>
      <w:r>
        <w:rPr>
          <w:rFonts w:ascii="Times New Roman" w:hAnsi="Times New Roman" w:cs="Times New Roman"/>
          <w:sz w:val="24"/>
          <w:szCs w:val="24"/>
        </w:rPr>
        <w:t xml:space="preserve">Mr </w:t>
      </w:r>
      <w:r w:rsidR="002A672B">
        <w:rPr>
          <w:rFonts w:ascii="Times New Roman" w:hAnsi="Times New Roman" w:cs="Times New Roman"/>
          <w:sz w:val="24"/>
          <w:szCs w:val="24"/>
        </w:rPr>
        <w:t>Jones</w:t>
      </w:r>
      <w:r w:rsidR="00F13C43" w:rsidRPr="001B41DB">
        <w:rPr>
          <w:rFonts w:ascii="Times New Roman" w:hAnsi="Times New Roman" w:cs="Times New Roman"/>
          <w:sz w:val="24"/>
          <w:szCs w:val="24"/>
        </w:rPr>
        <w:t xml:space="preserve"> </w:t>
      </w:r>
      <w:r w:rsidR="001B41DB" w:rsidRPr="001B41DB">
        <w:rPr>
          <w:rFonts w:ascii="Times New Roman" w:hAnsi="Times New Roman" w:cs="Times New Roman"/>
          <w:sz w:val="24"/>
          <w:szCs w:val="24"/>
        </w:rPr>
        <w:t>read the nine seconders:</w:t>
      </w:r>
    </w:p>
    <w:p w14:paraId="3AD9EDB4" w14:textId="0B08A9E1" w:rsidR="00E524FC"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Peter Canham</w:t>
      </w:r>
    </w:p>
    <w:p w14:paraId="6669D9A7" w14:textId="186FF5FE"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Alan Phillips</w:t>
      </w:r>
    </w:p>
    <w:p w14:paraId="1A3CD3D0" w14:textId="750DE53E"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Elizabeth Dowling</w:t>
      </w:r>
    </w:p>
    <w:p w14:paraId="312060FA" w14:textId="53AC7847"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Rosemary Ferguson</w:t>
      </w:r>
    </w:p>
    <w:p w14:paraId="1A8F0FA4" w14:textId="71210E63"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Doug</w:t>
      </w:r>
      <w:r w:rsidR="00EA48EE">
        <w:rPr>
          <w:rFonts w:ascii="Times New Roman" w:hAnsi="Times New Roman" w:cs="Times New Roman"/>
          <w:sz w:val="24"/>
          <w:szCs w:val="24"/>
        </w:rPr>
        <w:t>las</w:t>
      </w:r>
      <w:r>
        <w:rPr>
          <w:rFonts w:ascii="Times New Roman" w:hAnsi="Times New Roman" w:cs="Times New Roman"/>
          <w:sz w:val="24"/>
          <w:szCs w:val="24"/>
        </w:rPr>
        <w:t xml:space="preserve"> Ferguson</w:t>
      </w:r>
    </w:p>
    <w:p w14:paraId="36684804" w14:textId="4D88CAC5"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Margaret Winton</w:t>
      </w:r>
    </w:p>
    <w:p w14:paraId="13D7BB30" w14:textId="517B3D6B"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Susan Van De Ven</w:t>
      </w:r>
    </w:p>
    <w:p w14:paraId="7FF02136" w14:textId="16355766"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Ronald Van Der Ven</w:t>
      </w:r>
    </w:p>
    <w:p w14:paraId="1766A70B" w14:textId="0D1D9ACD" w:rsidR="002A672B" w:rsidRDefault="002A672B" w:rsidP="001B41DB">
      <w:pPr>
        <w:spacing w:after="0"/>
        <w:ind w:right="46"/>
        <w:jc w:val="both"/>
        <w:rPr>
          <w:rFonts w:ascii="Times New Roman" w:hAnsi="Times New Roman" w:cs="Times New Roman"/>
          <w:sz w:val="24"/>
          <w:szCs w:val="24"/>
        </w:rPr>
      </w:pPr>
      <w:r>
        <w:rPr>
          <w:rFonts w:ascii="Times New Roman" w:hAnsi="Times New Roman" w:cs="Times New Roman"/>
          <w:sz w:val="24"/>
          <w:szCs w:val="24"/>
        </w:rPr>
        <w:t>Mary Burmingham</w:t>
      </w:r>
    </w:p>
    <w:p w14:paraId="00ED9D0C" w14:textId="77777777" w:rsidR="001B41DB" w:rsidRPr="001B41DB" w:rsidRDefault="001B41DB" w:rsidP="001B41DB">
      <w:pPr>
        <w:spacing w:after="0"/>
        <w:ind w:right="46"/>
        <w:jc w:val="both"/>
        <w:rPr>
          <w:rFonts w:ascii="Times New Roman" w:hAnsi="Times New Roman" w:cs="Times New Roman"/>
          <w:sz w:val="24"/>
          <w:szCs w:val="24"/>
        </w:rPr>
      </w:pPr>
    </w:p>
    <w:p w14:paraId="6ABB1B4B" w14:textId="045DD140" w:rsidR="00F13C43" w:rsidRPr="0076747A" w:rsidRDefault="00F13C43" w:rsidP="00F13C43">
      <w:pPr>
        <w:pStyle w:val="BlockText"/>
        <w:ind w:left="0" w:right="46"/>
        <w:jc w:val="both"/>
      </w:pPr>
      <w:r w:rsidRPr="0076747A">
        <w:t xml:space="preserve">The Connétable asked if there were any other nominations and, </w:t>
      </w:r>
      <w:r w:rsidR="0076747A" w:rsidRPr="0076747A">
        <w:t xml:space="preserve">after a period of </w:t>
      </w:r>
      <w:r w:rsidR="002A672B">
        <w:t>a further five</w:t>
      </w:r>
      <w:r w:rsidR="0076747A" w:rsidRPr="0076747A">
        <w:t xml:space="preserve"> minutes and no further nominations,</w:t>
      </w:r>
      <w:r w:rsidRPr="0076747A">
        <w:t xml:space="preserve"> </w:t>
      </w:r>
      <w:r w:rsidR="0076747A" w:rsidRPr="0076747A">
        <w:t>declared</w:t>
      </w:r>
      <w:r w:rsidRPr="0076747A">
        <w:t xml:space="preserve"> </w:t>
      </w:r>
      <w:r w:rsidR="002A672B">
        <w:t>David Burmingham</w:t>
      </w:r>
      <w:r w:rsidRPr="0076747A">
        <w:t xml:space="preserve"> was </w:t>
      </w:r>
      <w:r w:rsidR="0076747A" w:rsidRPr="0076747A">
        <w:t>duly</w:t>
      </w:r>
      <w:r w:rsidRPr="0076747A">
        <w:t xml:space="preserve"> elected as a </w:t>
      </w:r>
      <w:r w:rsidR="0076747A" w:rsidRPr="0076747A">
        <w:t xml:space="preserve">Centenier and warned to appear at the </w:t>
      </w:r>
      <w:r w:rsidR="00E524FC">
        <w:t>Royal Court</w:t>
      </w:r>
      <w:r w:rsidR="0076747A" w:rsidRPr="0076747A">
        <w:t xml:space="preserve"> at 10am on Friday </w:t>
      </w:r>
      <w:r w:rsidR="002A672B">
        <w:t>10</w:t>
      </w:r>
      <w:r w:rsidR="002A672B" w:rsidRPr="002A672B">
        <w:rPr>
          <w:vertAlign w:val="superscript"/>
        </w:rPr>
        <w:t>th</w:t>
      </w:r>
      <w:r w:rsidR="002A672B">
        <w:t xml:space="preserve"> March</w:t>
      </w:r>
      <w:r w:rsidR="0076747A" w:rsidRPr="0076747A">
        <w:t xml:space="preserve"> to take h</w:t>
      </w:r>
      <w:r w:rsidR="00E524FC">
        <w:t>is</w:t>
      </w:r>
      <w:r w:rsidR="0076747A" w:rsidRPr="0076747A">
        <w:t xml:space="preserve"> Oath of Office.</w:t>
      </w:r>
    </w:p>
    <w:p w14:paraId="739F61C1" w14:textId="77777777" w:rsidR="00F13C43" w:rsidRPr="00F13C43" w:rsidRDefault="00F13C43" w:rsidP="00F13C43">
      <w:pPr>
        <w:ind w:right="77"/>
        <w:jc w:val="both"/>
        <w:rPr>
          <w:rFonts w:ascii="Times New Roman" w:hAnsi="Times New Roman" w:cs="Times New Roman"/>
        </w:rPr>
      </w:pPr>
    </w:p>
    <w:p w14:paraId="4900F6B1" w14:textId="01E411D4" w:rsidR="0076747A" w:rsidRDefault="0076747A" w:rsidP="0076747A">
      <w:pPr>
        <w:spacing w:after="0"/>
        <w:ind w:right="77"/>
        <w:jc w:val="both"/>
        <w:rPr>
          <w:rFonts w:ascii="Times New Roman" w:hAnsi="Times New Roman" w:cs="Times New Roman"/>
          <w:sz w:val="24"/>
          <w:szCs w:val="24"/>
        </w:rPr>
      </w:pPr>
      <w:r w:rsidRPr="0076747A">
        <w:rPr>
          <w:rFonts w:ascii="Times New Roman" w:hAnsi="Times New Roman" w:cs="Times New Roman"/>
          <w:sz w:val="24"/>
          <w:szCs w:val="24"/>
        </w:rPr>
        <w:t xml:space="preserve">The Connétable </w:t>
      </w:r>
      <w:r w:rsidR="00E524FC">
        <w:rPr>
          <w:rFonts w:ascii="Times New Roman" w:hAnsi="Times New Roman" w:cs="Times New Roman"/>
          <w:sz w:val="24"/>
          <w:szCs w:val="24"/>
        </w:rPr>
        <w:t xml:space="preserve">congratulated Mr </w:t>
      </w:r>
      <w:r w:rsidR="002A672B">
        <w:rPr>
          <w:rFonts w:ascii="Times New Roman" w:hAnsi="Times New Roman" w:cs="Times New Roman"/>
          <w:sz w:val="24"/>
          <w:szCs w:val="24"/>
        </w:rPr>
        <w:t>Burmingham</w:t>
      </w:r>
      <w:r w:rsidR="00E524FC">
        <w:rPr>
          <w:rFonts w:ascii="Times New Roman" w:hAnsi="Times New Roman" w:cs="Times New Roman"/>
          <w:sz w:val="24"/>
          <w:szCs w:val="24"/>
        </w:rPr>
        <w:t xml:space="preserve"> and thanked him for all he does for the Parish and </w:t>
      </w:r>
      <w:r w:rsidR="002A672B">
        <w:rPr>
          <w:rFonts w:ascii="Times New Roman" w:hAnsi="Times New Roman" w:cs="Times New Roman"/>
          <w:sz w:val="24"/>
          <w:szCs w:val="24"/>
        </w:rPr>
        <w:t xml:space="preserve">stated </w:t>
      </w:r>
      <w:r w:rsidR="00E524FC">
        <w:rPr>
          <w:rFonts w:ascii="Times New Roman" w:hAnsi="Times New Roman" w:cs="Times New Roman"/>
          <w:sz w:val="24"/>
          <w:szCs w:val="24"/>
        </w:rPr>
        <w:t xml:space="preserve">that </w:t>
      </w:r>
      <w:r w:rsidR="002A672B">
        <w:rPr>
          <w:rFonts w:ascii="Times New Roman" w:hAnsi="Times New Roman" w:cs="Times New Roman"/>
          <w:sz w:val="24"/>
          <w:szCs w:val="24"/>
        </w:rPr>
        <w:t>the knowledge and experience he brings to the role is a huge asset to the Parish</w:t>
      </w:r>
      <w:r w:rsidR="00E524FC">
        <w:rPr>
          <w:rFonts w:ascii="Times New Roman" w:hAnsi="Times New Roman" w:cs="Times New Roman"/>
          <w:sz w:val="24"/>
          <w:szCs w:val="24"/>
        </w:rPr>
        <w:t>.</w:t>
      </w:r>
    </w:p>
    <w:p w14:paraId="3D06E2B8" w14:textId="77777777" w:rsidR="0076747A" w:rsidRPr="0076747A" w:rsidRDefault="0076747A" w:rsidP="0076747A">
      <w:pPr>
        <w:spacing w:after="0"/>
        <w:ind w:right="77"/>
        <w:jc w:val="both"/>
        <w:rPr>
          <w:rFonts w:ascii="Times New Roman" w:hAnsi="Times New Roman" w:cs="Times New Roman"/>
          <w:sz w:val="24"/>
          <w:szCs w:val="24"/>
        </w:rPr>
      </w:pPr>
    </w:p>
    <w:p w14:paraId="0BFDA794" w14:textId="3EAEF2F1" w:rsidR="00A32D4B" w:rsidRDefault="00A32D4B" w:rsidP="0076747A">
      <w:pPr>
        <w:spacing w:after="0"/>
        <w:ind w:right="77"/>
        <w:jc w:val="both"/>
        <w:rPr>
          <w:rFonts w:ascii="Times New Roman" w:hAnsi="Times New Roman" w:cs="Times New Roman"/>
          <w:sz w:val="24"/>
          <w:szCs w:val="24"/>
        </w:rPr>
      </w:pPr>
    </w:p>
    <w:p w14:paraId="58AAD699" w14:textId="2CF79DA0" w:rsidR="00682A78" w:rsidRDefault="00682A78" w:rsidP="0076747A">
      <w:pPr>
        <w:spacing w:after="0"/>
        <w:ind w:right="77"/>
        <w:jc w:val="both"/>
        <w:rPr>
          <w:rFonts w:ascii="Times New Roman" w:hAnsi="Times New Roman" w:cs="Times New Roman"/>
          <w:sz w:val="24"/>
          <w:szCs w:val="24"/>
        </w:rPr>
      </w:pPr>
    </w:p>
    <w:p w14:paraId="3266C823" w14:textId="2C18A55B" w:rsidR="00682A78" w:rsidRDefault="00682A78" w:rsidP="0076747A">
      <w:pPr>
        <w:spacing w:after="0"/>
        <w:ind w:right="77"/>
        <w:jc w:val="both"/>
        <w:rPr>
          <w:rFonts w:ascii="Times New Roman" w:hAnsi="Times New Roman" w:cs="Times New Roman"/>
          <w:sz w:val="24"/>
          <w:szCs w:val="24"/>
        </w:rPr>
      </w:pPr>
    </w:p>
    <w:p w14:paraId="5E77B970" w14:textId="1AF57E5B" w:rsidR="00682A78" w:rsidRDefault="00682A78" w:rsidP="0076747A">
      <w:pPr>
        <w:spacing w:after="0"/>
        <w:ind w:right="77"/>
        <w:jc w:val="both"/>
        <w:rPr>
          <w:rFonts w:ascii="Times New Roman" w:hAnsi="Times New Roman" w:cs="Times New Roman"/>
          <w:sz w:val="24"/>
          <w:szCs w:val="24"/>
        </w:rPr>
      </w:pPr>
    </w:p>
    <w:p w14:paraId="56FD1D0F" w14:textId="77777777" w:rsidR="00682A78" w:rsidRDefault="00682A78" w:rsidP="0076747A">
      <w:pPr>
        <w:spacing w:after="0"/>
        <w:ind w:right="77"/>
        <w:jc w:val="both"/>
        <w:rPr>
          <w:rFonts w:ascii="Times New Roman" w:hAnsi="Times New Roman" w:cs="Times New Roman"/>
          <w:sz w:val="24"/>
          <w:szCs w:val="24"/>
        </w:rPr>
      </w:pPr>
    </w:p>
    <w:p w14:paraId="41BFA300" w14:textId="6FDD03CD" w:rsidR="00EA48EE" w:rsidRDefault="00EA48EE" w:rsidP="0076747A">
      <w:pPr>
        <w:spacing w:after="0"/>
        <w:ind w:right="77"/>
        <w:jc w:val="both"/>
        <w:rPr>
          <w:rFonts w:ascii="Times New Roman" w:hAnsi="Times New Roman" w:cs="Times New Roman"/>
          <w:sz w:val="24"/>
          <w:szCs w:val="24"/>
        </w:rPr>
      </w:pPr>
    </w:p>
    <w:p w14:paraId="6CE10E5D" w14:textId="77777777" w:rsidR="009967A4" w:rsidRDefault="009967A4" w:rsidP="00EA48EE">
      <w:pPr>
        <w:spacing w:after="0" w:line="240" w:lineRule="auto"/>
        <w:ind w:right="77"/>
        <w:jc w:val="both"/>
        <w:rPr>
          <w:rFonts w:ascii="Times New Roman" w:hAnsi="Times New Roman" w:cs="Times New Roman"/>
          <w:sz w:val="24"/>
          <w:szCs w:val="24"/>
        </w:rPr>
      </w:pPr>
    </w:p>
    <w:p w14:paraId="21311361" w14:textId="6FD22BA3" w:rsidR="002A672B" w:rsidRDefault="002A672B" w:rsidP="00EA48EE">
      <w:pPr>
        <w:spacing w:after="0" w:line="240" w:lineRule="auto"/>
        <w:ind w:right="77"/>
        <w:jc w:val="both"/>
        <w:rPr>
          <w:rFonts w:ascii="Times New Roman" w:hAnsi="Times New Roman" w:cs="Times New Roman"/>
          <w:sz w:val="24"/>
          <w:szCs w:val="24"/>
        </w:rPr>
      </w:pPr>
      <w:r>
        <w:rPr>
          <w:rFonts w:ascii="Times New Roman" w:hAnsi="Times New Roman" w:cs="Times New Roman"/>
          <w:sz w:val="24"/>
          <w:szCs w:val="24"/>
        </w:rPr>
        <w:lastRenderedPageBreak/>
        <w:t>The Connétable continued with the nomination for the Procureur du Bien Public.</w:t>
      </w:r>
    </w:p>
    <w:p w14:paraId="71FD0484" w14:textId="77777777" w:rsidR="00EA48EE" w:rsidRDefault="00EA48EE" w:rsidP="00EA48EE">
      <w:pPr>
        <w:spacing w:after="0" w:line="240" w:lineRule="auto"/>
        <w:ind w:right="77"/>
        <w:jc w:val="both"/>
        <w:rPr>
          <w:rFonts w:ascii="Times New Roman" w:hAnsi="Times New Roman" w:cs="Times New Roman"/>
          <w:sz w:val="24"/>
          <w:szCs w:val="24"/>
        </w:rPr>
      </w:pPr>
    </w:p>
    <w:p w14:paraId="28BFA2DA" w14:textId="0F1D4DD1" w:rsidR="002A672B" w:rsidRPr="0076747A" w:rsidRDefault="002A672B" w:rsidP="00EA48EE">
      <w:pPr>
        <w:spacing w:line="240" w:lineRule="auto"/>
        <w:jc w:val="both"/>
        <w:rPr>
          <w:rFonts w:ascii="Times New Roman" w:eastAsia="Times New Roman" w:hAnsi="Times New Roman"/>
          <w:i/>
          <w:sz w:val="24"/>
          <w:szCs w:val="24"/>
        </w:rPr>
      </w:pPr>
      <w:r w:rsidRPr="009B2D22">
        <w:rPr>
          <w:rFonts w:ascii="Times New Roman" w:eastAsia="Times New Roman" w:hAnsi="Times New Roman"/>
          <w:i/>
          <w:sz w:val="24"/>
          <w:szCs w:val="24"/>
        </w:rPr>
        <w:t xml:space="preserve">PURSUANT to an Act of the Royal Court dated </w:t>
      </w:r>
      <w:r>
        <w:rPr>
          <w:rFonts w:ascii="Times New Roman" w:eastAsia="Times New Roman" w:hAnsi="Times New Roman"/>
          <w:i/>
          <w:sz w:val="24"/>
          <w:szCs w:val="24"/>
        </w:rPr>
        <w:t>13</w:t>
      </w:r>
      <w:r w:rsidRPr="002A672B">
        <w:rPr>
          <w:rFonts w:ascii="Times New Roman" w:eastAsia="Times New Roman" w:hAnsi="Times New Roman"/>
          <w:i/>
          <w:sz w:val="24"/>
          <w:szCs w:val="24"/>
          <w:vertAlign w:val="superscript"/>
        </w:rPr>
        <w:t>th</w:t>
      </w:r>
      <w:r>
        <w:rPr>
          <w:rFonts w:ascii="Times New Roman" w:eastAsia="Times New Roman" w:hAnsi="Times New Roman"/>
          <w:i/>
          <w:sz w:val="24"/>
          <w:szCs w:val="24"/>
        </w:rPr>
        <w:t xml:space="preserve"> January 2023</w:t>
      </w:r>
      <w:r w:rsidRPr="009B2D22">
        <w:rPr>
          <w:rFonts w:ascii="Times New Roman" w:eastAsia="Times New Roman" w:hAnsi="Times New Roman"/>
          <w:i/>
          <w:sz w:val="24"/>
          <w:szCs w:val="24"/>
        </w:rPr>
        <w:t xml:space="preserve">, whereby it was ordered that an election be held for </w:t>
      </w:r>
      <w:r w:rsidR="002008B9">
        <w:rPr>
          <w:rFonts w:ascii="Times New Roman" w:eastAsia="Times New Roman" w:hAnsi="Times New Roman"/>
          <w:i/>
          <w:sz w:val="24"/>
          <w:szCs w:val="24"/>
        </w:rPr>
        <w:t>Procureur du Bien Public</w:t>
      </w:r>
      <w:r w:rsidRPr="009B2D22">
        <w:rPr>
          <w:rFonts w:ascii="Times New Roman" w:eastAsia="Times New Roman" w:hAnsi="Times New Roman"/>
          <w:i/>
          <w:sz w:val="24"/>
          <w:szCs w:val="24"/>
        </w:rPr>
        <w:t xml:space="preserve">, the term of office of </w:t>
      </w:r>
      <w:r w:rsidR="002008B9">
        <w:rPr>
          <w:rFonts w:ascii="Times New Roman" w:eastAsia="Times New Roman" w:hAnsi="Times New Roman"/>
          <w:i/>
          <w:sz w:val="24"/>
          <w:szCs w:val="24"/>
        </w:rPr>
        <w:t>Peter Germain</w:t>
      </w:r>
      <w:r>
        <w:rPr>
          <w:rFonts w:ascii="Times New Roman" w:eastAsia="Times New Roman" w:hAnsi="Times New Roman"/>
          <w:i/>
          <w:sz w:val="24"/>
          <w:szCs w:val="24"/>
        </w:rPr>
        <w:t xml:space="preserve"> due to expire on 1</w:t>
      </w:r>
      <w:r w:rsidR="002008B9">
        <w:rPr>
          <w:rFonts w:ascii="Times New Roman" w:eastAsia="Times New Roman" w:hAnsi="Times New Roman"/>
          <w:i/>
          <w:sz w:val="24"/>
          <w:szCs w:val="24"/>
        </w:rPr>
        <w:t>2</w:t>
      </w:r>
      <w:r w:rsidR="002008B9" w:rsidRPr="002008B9">
        <w:rPr>
          <w:rFonts w:ascii="Times New Roman" w:eastAsia="Times New Roman" w:hAnsi="Times New Roman"/>
          <w:i/>
          <w:sz w:val="24"/>
          <w:szCs w:val="24"/>
          <w:vertAlign w:val="superscript"/>
        </w:rPr>
        <w:t>th</w:t>
      </w:r>
      <w:r w:rsidR="002008B9">
        <w:rPr>
          <w:rFonts w:ascii="Times New Roman" w:eastAsia="Times New Roman" w:hAnsi="Times New Roman"/>
          <w:i/>
          <w:sz w:val="24"/>
          <w:szCs w:val="24"/>
        </w:rPr>
        <w:t xml:space="preserve"> </w:t>
      </w:r>
      <w:r>
        <w:rPr>
          <w:rFonts w:ascii="Times New Roman" w:eastAsia="Times New Roman" w:hAnsi="Times New Roman"/>
          <w:i/>
          <w:sz w:val="24"/>
          <w:szCs w:val="24"/>
        </w:rPr>
        <w:t>March 2023.</w:t>
      </w:r>
    </w:p>
    <w:p w14:paraId="5AD74B67" w14:textId="77777777" w:rsidR="002A672B" w:rsidRPr="009B2D22" w:rsidRDefault="002A672B" w:rsidP="00EA48EE">
      <w:pPr>
        <w:spacing w:after="0" w:line="240" w:lineRule="auto"/>
        <w:jc w:val="both"/>
        <w:rPr>
          <w:rFonts w:ascii="Times New Roman" w:hAnsi="Times New Roman" w:cs="Times New Roman"/>
          <w:sz w:val="24"/>
          <w:szCs w:val="24"/>
        </w:rPr>
      </w:pPr>
      <w:r w:rsidRPr="009B2D22">
        <w:rPr>
          <w:rFonts w:ascii="Times New Roman" w:hAnsi="Times New Roman" w:cs="Times New Roman"/>
          <w:sz w:val="24"/>
          <w:szCs w:val="24"/>
        </w:rPr>
        <w:t xml:space="preserve">In accordance with the Public Elections (Jersey) Law, 2002, an Assembly of the Electors of the Parish of St. Martin was held at the Public Hall on </w:t>
      </w:r>
      <w:r>
        <w:rPr>
          <w:rFonts w:ascii="Times New Roman" w:hAnsi="Times New Roman" w:cs="Times New Roman"/>
          <w:sz w:val="24"/>
          <w:szCs w:val="24"/>
        </w:rPr>
        <w:t>Thursday 26</w:t>
      </w:r>
      <w:r w:rsidRPr="002A672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sidRPr="009B2D22">
        <w:rPr>
          <w:rFonts w:ascii="Times New Roman" w:hAnsi="Times New Roman" w:cs="Times New Roman"/>
          <w:sz w:val="24"/>
          <w:szCs w:val="24"/>
        </w:rPr>
        <w:t xml:space="preserve">at </w:t>
      </w:r>
      <w:r>
        <w:rPr>
          <w:rFonts w:ascii="Times New Roman" w:hAnsi="Times New Roman" w:cs="Times New Roman"/>
          <w:sz w:val="24"/>
          <w:szCs w:val="24"/>
        </w:rPr>
        <w:t>7.0</w:t>
      </w:r>
      <w:r w:rsidRPr="009B2D22">
        <w:rPr>
          <w:rFonts w:ascii="Times New Roman" w:hAnsi="Times New Roman" w:cs="Times New Roman"/>
          <w:sz w:val="24"/>
          <w:szCs w:val="24"/>
        </w:rPr>
        <w:t>0 pm to proceed with the Election in conformity with the aforesaid Act of the Royal Court.</w:t>
      </w:r>
    </w:p>
    <w:p w14:paraId="2CFF4080" w14:textId="77777777" w:rsidR="002A672B" w:rsidRDefault="002A672B" w:rsidP="00EA48EE">
      <w:pPr>
        <w:spacing w:after="0" w:line="240" w:lineRule="auto"/>
        <w:ind w:right="77"/>
        <w:jc w:val="both"/>
        <w:rPr>
          <w:rFonts w:ascii="Times New Roman" w:hAnsi="Times New Roman" w:cs="Times New Roman"/>
          <w:sz w:val="24"/>
          <w:szCs w:val="24"/>
        </w:rPr>
      </w:pPr>
    </w:p>
    <w:p w14:paraId="2BE09892" w14:textId="2CECF19D" w:rsidR="002008B9" w:rsidRDefault="002008B9" w:rsidP="00EA48EE">
      <w:pPr>
        <w:spacing w:after="0" w:line="240" w:lineRule="auto"/>
        <w:ind w:left="-5" w:right="70"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Connétable confirmed that a nomination form had been received for William John Seagrave Sutton which was completed by proposer Peter Germain, and nine seconders who are electors of the Parish. The Connétable invited proposer Peter Germain to address the Assembly. Mr Germain stated it gave him great pleasure to prop</w:t>
      </w:r>
      <w:r w:rsidR="009A445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se Mr Sutton, a St Martinais whose family farmed on the borders of St Martin and St Saviour. Mr Sutton attended St Martin’s Primary school and then Victoria College. Mr Germain stated that Mr Sutton is a retired </w:t>
      </w:r>
      <w:r w:rsidR="00EA48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ccountant and currently holds the office of </w:t>
      </w:r>
      <w:r w:rsidR="009967A4">
        <w:rPr>
          <w:rFonts w:ascii="Times New Roman" w:eastAsia="Times New Roman" w:hAnsi="Times New Roman" w:cs="Times New Roman"/>
          <w:sz w:val="24"/>
          <w:szCs w:val="24"/>
        </w:rPr>
        <w:t>t</w:t>
      </w:r>
      <w:r>
        <w:rPr>
          <w:rFonts w:ascii="Times New Roman" w:eastAsia="Times New Roman" w:hAnsi="Times New Roman" w:cs="Times New Roman"/>
          <w:sz w:val="24"/>
          <w:szCs w:val="24"/>
        </w:rPr>
        <w:t>reasurer for both Maufant Yout</w:t>
      </w:r>
      <w:r w:rsidR="009A4459">
        <w:rPr>
          <w:rFonts w:ascii="Times New Roman" w:eastAsia="Times New Roman" w:hAnsi="Times New Roman" w:cs="Times New Roman"/>
          <w:sz w:val="24"/>
          <w:szCs w:val="24"/>
        </w:rPr>
        <w:t>h Centre</w:t>
      </w:r>
      <w:r w:rsidR="006A475B">
        <w:rPr>
          <w:rFonts w:ascii="Times New Roman" w:eastAsia="Times New Roman" w:hAnsi="Times New Roman" w:cs="Times New Roman"/>
          <w:sz w:val="24"/>
          <w:szCs w:val="24"/>
        </w:rPr>
        <w:t xml:space="preserve"> and the Gorey Fete an</w:t>
      </w:r>
      <w:r w:rsidR="00EA7ADF">
        <w:rPr>
          <w:rFonts w:ascii="Times New Roman" w:eastAsia="Times New Roman" w:hAnsi="Times New Roman" w:cs="Times New Roman"/>
          <w:sz w:val="24"/>
          <w:szCs w:val="24"/>
        </w:rPr>
        <w:t>d</w:t>
      </w:r>
      <w:r w:rsidR="006A475B">
        <w:rPr>
          <w:rFonts w:ascii="Times New Roman" w:eastAsia="Times New Roman" w:hAnsi="Times New Roman" w:cs="Times New Roman"/>
          <w:sz w:val="24"/>
          <w:szCs w:val="24"/>
        </w:rPr>
        <w:t xml:space="preserve"> S Ma</w:t>
      </w:r>
      <w:r w:rsidR="00EA7ADF">
        <w:rPr>
          <w:rFonts w:ascii="Times New Roman" w:eastAsia="Times New Roman" w:hAnsi="Times New Roman" w:cs="Times New Roman"/>
          <w:sz w:val="24"/>
          <w:szCs w:val="24"/>
        </w:rPr>
        <w:t>r</w:t>
      </w:r>
      <w:r w:rsidR="006A475B">
        <w:rPr>
          <w:rFonts w:ascii="Times New Roman" w:eastAsia="Times New Roman" w:hAnsi="Times New Roman" w:cs="Times New Roman"/>
          <w:sz w:val="24"/>
          <w:szCs w:val="24"/>
        </w:rPr>
        <w:t>tin’s Bonfire</w:t>
      </w:r>
      <w:r w:rsidR="00EA7ADF">
        <w:rPr>
          <w:rFonts w:ascii="Times New Roman" w:eastAsia="Times New Roman" w:hAnsi="Times New Roman" w:cs="Times New Roman"/>
          <w:sz w:val="24"/>
          <w:szCs w:val="24"/>
        </w:rPr>
        <w:t xml:space="preserve"> Association. Mr Germain further stated that he knows he will be leaving his post of 12 years in good hands – there will be many challenges coming up.</w:t>
      </w:r>
      <w:r w:rsidR="006A475B">
        <w:rPr>
          <w:rFonts w:ascii="Times New Roman" w:eastAsia="Times New Roman" w:hAnsi="Times New Roman" w:cs="Times New Roman"/>
          <w:sz w:val="24"/>
          <w:szCs w:val="24"/>
        </w:rPr>
        <w:t xml:space="preserve"> </w:t>
      </w:r>
    </w:p>
    <w:p w14:paraId="6249D97A" w14:textId="77777777" w:rsidR="002008B9" w:rsidRDefault="002008B9" w:rsidP="00EA48EE">
      <w:pPr>
        <w:spacing w:after="0" w:line="240" w:lineRule="auto"/>
        <w:ind w:left="-5" w:right="70" w:hanging="10"/>
        <w:jc w:val="both"/>
        <w:rPr>
          <w:rFonts w:ascii="Times New Roman" w:eastAsia="Times New Roman" w:hAnsi="Times New Roman" w:cs="Times New Roman"/>
          <w:sz w:val="24"/>
          <w:szCs w:val="24"/>
        </w:rPr>
      </w:pPr>
    </w:p>
    <w:p w14:paraId="4628FF40" w14:textId="1E2514CB" w:rsidR="002008B9" w:rsidRPr="001B41DB" w:rsidRDefault="002008B9" w:rsidP="00EA48EE">
      <w:pPr>
        <w:spacing w:line="24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Mr </w:t>
      </w:r>
      <w:r w:rsidR="00EA7ADF">
        <w:rPr>
          <w:rFonts w:ascii="Times New Roman" w:hAnsi="Times New Roman" w:cs="Times New Roman"/>
          <w:sz w:val="24"/>
          <w:szCs w:val="24"/>
        </w:rPr>
        <w:t>Germain</w:t>
      </w:r>
      <w:r w:rsidRPr="001B41DB">
        <w:rPr>
          <w:rFonts w:ascii="Times New Roman" w:hAnsi="Times New Roman" w:cs="Times New Roman"/>
          <w:sz w:val="24"/>
          <w:szCs w:val="24"/>
        </w:rPr>
        <w:t xml:space="preserve"> read the nine seconders:</w:t>
      </w:r>
    </w:p>
    <w:p w14:paraId="6A31E84F" w14:textId="1FF1E8A8" w:rsidR="002008B9"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Marin Houguez</w:t>
      </w:r>
    </w:p>
    <w:p w14:paraId="1E772A9B" w14:textId="7A83BBD0" w:rsidR="00EA7ADF"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Geraldine Baudains</w:t>
      </w:r>
    </w:p>
    <w:p w14:paraId="2AC91658" w14:textId="573A8360" w:rsidR="00EA7ADF"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Philip de Veulle</w:t>
      </w:r>
    </w:p>
    <w:p w14:paraId="7ACEEB03" w14:textId="58431AE0" w:rsidR="00EA7ADF"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Fiona Sangan</w:t>
      </w:r>
    </w:p>
    <w:p w14:paraId="216AE815" w14:textId="6093F653" w:rsidR="00EA7ADF"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Irene Green</w:t>
      </w:r>
    </w:p>
    <w:p w14:paraId="275DC1EB" w14:textId="0360260C" w:rsidR="00EA7ADF"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Clifford Pallot</w:t>
      </w:r>
    </w:p>
    <w:p w14:paraId="1AA04B4A" w14:textId="1902F668" w:rsidR="00EA7ADF"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Jill Clapha</w:t>
      </w:r>
      <w:r w:rsidR="00EA48EE">
        <w:rPr>
          <w:rFonts w:ascii="Times New Roman" w:hAnsi="Times New Roman" w:cs="Times New Roman"/>
          <w:sz w:val="24"/>
          <w:szCs w:val="24"/>
        </w:rPr>
        <w:t>m</w:t>
      </w:r>
    </w:p>
    <w:p w14:paraId="7D0F5FF0" w14:textId="0363C951" w:rsidR="00EA7ADF" w:rsidRDefault="00EA48EE"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D</w:t>
      </w:r>
      <w:r w:rsidR="00EA7ADF">
        <w:rPr>
          <w:rFonts w:ascii="Times New Roman" w:hAnsi="Times New Roman" w:cs="Times New Roman"/>
          <w:sz w:val="24"/>
          <w:szCs w:val="24"/>
        </w:rPr>
        <w:t>aniel Wherry</w:t>
      </w:r>
    </w:p>
    <w:p w14:paraId="7477DAA9" w14:textId="43EC3DF7" w:rsidR="00EA7ADF" w:rsidRDefault="00EA7ADF" w:rsidP="00EA48EE">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Nigel Minihane</w:t>
      </w:r>
    </w:p>
    <w:p w14:paraId="17AA1158" w14:textId="77777777" w:rsidR="002008B9" w:rsidRPr="001B41DB" w:rsidRDefault="002008B9" w:rsidP="00EA48EE">
      <w:pPr>
        <w:spacing w:after="0" w:line="240" w:lineRule="auto"/>
        <w:ind w:right="46"/>
        <w:jc w:val="both"/>
        <w:rPr>
          <w:rFonts w:ascii="Times New Roman" w:hAnsi="Times New Roman" w:cs="Times New Roman"/>
          <w:sz w:val="24"/>
          <w:szCs w:val="24"/>
        </w:rPr>
      </w:pPr>
    </w:p>
    <w:p w14:paraId="1CC77D0A" w14:textId="1E31285E" w:rsidR="002008B9" w:rsidRDefault="002008B9" w:rsidP="00EA48EE">
      <w:pPr>
        <w:pStyle w:val="BlockText"/>
        <w:ind w:left="0" w:right="46"/>
        <w:jc w:val="both"/>
      </w:pPr>
      <w:r w:rsidRPr="0076747A">
        <w:t xml:space="preserve">The Connétable asked if there were any other nominations and, after a period of </w:t>
      </w:r>
      <w:r>
        <w:t>a further five</w:t>
      </w:r>
      <w:r w:rsidRPr="0076747A">
        <w:t xml:space="preserve"> minutes and no further nominations, declared </w:t>
      </w:r>
      <w:r w:rsidR="00EA48EE">
        <w:t>William</w:t>
      </w:r>
      <w:r w:rsidR="00EA7ADF">
        <w:t xml:space="preserve"> Sutton</w:t>
      </w:r>
      <w:r w:rsidRPr="0076747A">
        <w:t xml:space="preserve"> was duly elected as a </w:t>
      </w:r>
      <w:r w:rsidR="00EA7ADF">
        <w:t>Procureur du Bien Public</w:t>
      </w:r>
      <w:r w:rsidRPr="0076747A">
        <w:t xml:space="preserve"> and warned to appear at the </w:t>
      </w:r>
      <w:r>
        <w:t>Royal Court</w:t>
      </w:r>
      <w:r w:rsidRPr="0076747A">
        <w:t xml:space="preserve"> at 10am on Friday </w:t>
      </w:r>
      <w:r>
        <w:t>10</w:t>
      </w:r>
      <w:r w:rsidRPr="002A672B">
        <w:rPr>
          <w:vertAlign w:val="superscript"/>
        </w:rPr>
        <w:t>th</w:t>
      </w:r>
      <w:r>
        <w:t xml:space="preserve"> March</w:t>
      </w:r>
      <w:r w:rsidRPr="0076747A">
        <w:t xml:space="preserve"> to take h</w:t>
      </w:r>
      <w:r>
        <w:t>is</w:t>
      </w:r>
      <w:r w:rsidRPr="0076747A">
        <w:t xml:space="preserve"> Oath of Office.</w:t>
      </w:r>
    </w:p>
    <w:p w14:paraId="5EE666C1" w14:textId="4800D454" w:rsidR="00682A78" w:rsidRDefault="00682A78" w:rsidP="00EA48EE">
      <w:pPr>
        <w:pStyle w:val="BlockText"/>
        <w:ind w:left="0" w:right="46"/>
        <w:jc w:val="both"/>
      </w:pPr>
    </w:p>
    <w:p w14:paraId="62DE68AA" w14:textId="7BC4FEAC" w:rsidR="00682A78" w:rsidRDefault="00682A78" w:rsidP="00EA48EE">
      <w:pPr>
        <w:pStyle w:val="BlockText"/>
        <w:ind w:left="0" w:right="46"/>
        <w:jc w:val="both"/>
      </w:pPr>
      <w:r>
        <w:t>The Connétable thanked Mr Sutton for committing to this role and looked forward to working with him in the coming years. The Connétable stated that his valuable accounting experience will prove to be an asset to the Parish.</w:t>
      </w:r>
    </w:p>
    <w:p w14:paraId="4ACA9A37" w14:textId="77777777" w:rsidR="00EA48EE" w:rsidRDefault="00EA48EE" w:rsidP="00EA48EE">
      <w:pPr>
        <w:pStyle w:val="BlockText"/>
        <w:ind w:left="0" w:right="46"/>
        <w:jc w:val="both"/>
      </w:pPr>
    </w:p>
    <w:p w14:paraId="2407DEEF" w14:textId="7D4B6C54" w:rsidR="00EA7ADF" w:rsidRDefault="00EA7ADF" w:rsidP="00EA48EE">
      <w:pPr>
        <w:spacing w:line="240" w:lineRule="auto"/>
        <w:ind w:right="77"/>
        <w:jc w:val="both"/>
        <w:rPr>
          <w:rFonts w:ascii="Times New Roman" w:hAnsi="Times New Roman" w:cs="Times New Roman"/>
          <w:sz w:val="24"/>
          <w:szCs w:val="24"/>
        </w:rPr>
      </w:pPr>
      <w:r w:rsidRPr="00EA7ADF">
        <w:rPr>
          <w:rFonts w:ascii="Times New Roman" w:hAnsi="Times New Roman" w:cs="Times New Roman"/>
          <w:sz w:val="24"/>
          <w:szCs w:val="24"/>
        </w:rPr>
        <w:t>The Connétable paid tribute to Mr Peter Germain for the 12 years of service as Procureur du Bien Public for St Martin</w:t>
      </w:r>
      <w:r>
        <w:rPr>
          <w:rFonts w:ascii="Times New Roman" w:hAnsi="Times New Roman" w:cs="Times New Roman"/>
          <w:sz w:val="24"/>
          <w:szCs w:val="24"/>
        </w:rPr>
        <w:t xml:space="preserve"> - a role of office which was carried out in some hard times. Connétable Stone stated that the Parish will be very sad to lose him and that a Vin d’Honneur for Mr Germain will follow later in the year.</w:t>
      </w:r>
    </w:p>
    <w:p w14:paraId="7F715AC2" w14:textId="5670E56D" w:rsidR="00EA7ADF" w:rsidRDefault="00EA7ADF" w:rsidP="00EA48EE">
      <w:pPr>
        <w:spacing w:line="240" w:lineRule="auto"/>
        <w:ind w:right="77"/>
        <w:jc w:val="both"/>
        <w:rPr>
          <w:rFonts w:ascii="Times New Roman" w:hAnsi="Times New Roman" w:cs="Times New Roman"/>
          <w:sz w:val="24"/>
          <w:szCs w:val="24"/>
        </w:rPr>
      </w:pPr>
      <w:r>
        <w:rPr>
          <w:rFonts w:ascii="Times New Roman" w:hAnsi="Times New Roman" w:cs="Times New Roman"/>
          <w:sz w:val="24"/>
          <w:szCs w:val="24"/>
        </w:rPr>
        <w:t xml:space="preserve">Mr Sutton followed with a short speech thanking Mr Germain for his kind words and stated that following in Mr Germain’s shoes will be </w:t>
      </w:r>
      <w:r w:rsidR="00EA48EE">
        <w:rPr>
          <w:rFonts w:ascii="Times New Roman" w:hAnsi="Times New Roman" w:cs="Times New Roman"/>
          <w:sz w:val="24"/>
          <w:szCs w:val="24"/>
        </w:rPr>
        <w:t xml:space="preserve">a </w:t>
      </w:r>
      <w:r>
        <w:rPr>
          <w:rFonts w:ascii="Times New Roman" w:hAnsi="Times New Roman" w:cs="Times New Roman"/>
          <w:sz w:val="24"/>
          <w:szCs w:val="24"/>
        </w:rPr>
        <w:t xml:space="preserve">difficult </w:t>
      </w:r>
      <w:r w:rsidR="00EA48EE">
        <w:rPr>
          <w:rFonts w:ascii="Times New Roman" w:hAnsi="Times New Roman" w:cs="Times New Roman"/>
          <w:sz w:val="24"/>
          <w:szCs w:val="24"/>
        </w:rPr>
        <w:t>task but one which he will relish and looks forward to the role. Mr Sutton also stated that he will be sorry to leave the Rates Assessors Committee at the end of this year and thanked Martin Houguez (Chair Rates Assessors) and all other 8 seconders for their support in this nomination. Mr Sutton finally stated he looked forward to working with the Connétable and for the Parish of St Martin.</w:t>
      </w:r>
    </w:p>
    <w:p w14:paraId="7297A557" w14:textId="3211D9DA" w:rsidR="00682A78" w:rsidRPr="00EA7ADF" w:rsidRDefault="00EA48EE" w:rsidP="00EA48EE">
      <w:pPr>
        <w:spacing w:line="240" w:lineRule="auto"/>
        <w:ind w:right="77"/>
        <w:jc w:val="both"/>
        <w:rPr>
          <w:rFonts w:ascii="Times New Roman" w:hAnsi="Times New Roman" w:cs="Times New Roman"/>
          <w:sz w:val="24"/>
          <w:szCs w:val="24"/>
        </w:rPr>
      </w:pPr>
      <w:r>
        <w:rPr>
          <w:rFonts w:ascii="Times New Roman" w:hAnsi="Times New Roman" w:cs="Times New Roman"/>
          <w:sz w:val="24"/>
          <w:szCs w:val="24"/>
        </w:rPr>
        <w:t>The Connétable declared the Nomination Meeting closed at 7.20pm</w:t>
      </w:r>
      <w:r w:rsidR="009967A4">
        <w:rPr>
          <w:rFonts w:ascii="Times New Roman" w:hAnsi="Times New Roman" w:cs="Times New Roman"/>
          <w:sz w:val="24"/>
          <w:szCs w:val="24"/>
        </w:rPr>
        <w:t>.</w:t>
      </w:r>
    </w:p>
    <w:p w14:paraId="78ADC0B3" w14:textId="0692DC96" w:rsidR="00EA48EE" w:rsidRPr="00893D6F" w:rsidRDefault="00EA48EE" w:rsidP="00EA48EE">
      <w:pPr>
        <w:tabs>
          <w:tab w:val="center" w:pos="4531"/>
        </w:tabs>
        <w:spacing w:after="3" w:line="262"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Karen Shenton Stone</w:t>
      </w:r>
      <w:r w:rsidRPr="00E276CD">
        <w:rPr>
          <w:rFonts w:ascii="Times New Roman" w:eastAsia="Times New Roman" w:hAnsi="Times New Roman" w:cs="Times New Roman"/>
          <w:sz w:val="24"/>
          <w:szCs w:val="24"/>
        </w:rPr>
        <w:tab/>
        <w:t xml:space="preserve">Date </w:t>
      </w:r>
    </w:p>
    <w:p w14:paraId="591B31F3" w14:textId="5116F882" w:rsidR="00EA48EE" w:rsidRPr="009967A4" w:rsidRDefault="00EA48EE" w:rsidP="009967A4">
      <w:pPr>
        <w:spacing w:after="3" w:line="253" w:lineRule="auto"/>
        <w:ind w:left="-5" w:right="107" w:hanging="10"/>
        <w:jc w:val="both"/>
        <w:rPr>
          <w:rFonts w:ascii="Times New Roman" w:eastAsia="Times New Roman" w:hAnsi="Times New Roman" w:cs="Times New Roman"/>
          <w:b/>
          <w:sz w:val="24"/>
          <w:szCs w:val="24"/>
        </w:rPr>
      </w:pPr>
      <w:r w:rsidRPr="00E276CD">
        <w:rPr>
          <w:rFonts w:ascii="Times New Roman" w:eastAsia="Times New Roman" w:hAnsi="Times New Roman" w:cs="Times New Roman"/>
          <w:b/>
          <w:sz w:val="24"/>
          <w:szCs w:val="24"/>
        </w:rPr>
        <w:t xml:space="preserve">Connétable  </w:t>
      </w:r>
    </w:p>
    <w:sectPr w:rsidR="00EA48EE" w:rsidRPr="009967A4" w:rsidSect="00682A78">
      <w:headerReference w:type="even" r:id="rId9"/>
      <w:headerReference w:type="default" r:id="rId10"/>
      <w:footerReference w:type="even" r:id="rId11"/>
      <w:footerReference w:type="default" r:id="rId12"/>
      <w:headerReference w:type="first" r:id="rId13"/>
      <w:footerReference w:type="first" r:id="rId14"/>
      <w:pgSz w:w="11920" w:h="16860"/>
      <w:pgMar w:top="1134" w:right="1288"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7AF7" w14:textId="77777777" w:rsidR="006C088A" w:rsidRDefault="006C088A" w:rsidP="001E33A8">
      <w:pPr>
        <w:spacing w:after="0" w:line="240" w:lineRule="auto"/>
      </w:pPr>
      <w:r>
        <w:separator/>
      </w:r>
    </w:p>
  </w:endnote>
  <w:endnote w:type="continuationSeparator" w:id="0">
    <w:p w14:paraId="0E253CDD" w14:textId="77777777" w:rsidR="006C088A" w:rsidRDefault="006C088A" w:rsidP="001E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6B78" w14:textId="77777777" w:rsidR="00353CB8" w:rsidRDefault="0035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C86D" w14:textId="77777777" w:rsidR="00353CB8" w:rsidRDefault="00353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52A6" w14:textId="77777777" w:rsidR="00353CB8" w:rsidRDefault="0035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06F7" w14:textId="77777777" w:rsidR="006C088A" w:rsidRDefault="006C088A" w:rsidP="001E33A8">
      <w:pPr>
        <w:spacing w:after="0" w:line="240" w:lineRule="auto"/>
      </w:pPr>
      <w:r>
        <w:separator/>
      </w:r>
    </w:p>
  </w:footnote>
  <w:footnote w:type="continuationSeparator" w:id="0">
    <w:p w14:paraId="086979CA" w14:textId="77777777" w:rsidR="006C088A" w:rsidRDefault="006C088A" w:rsidP="001E3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5509" w14:textId="61701B34" w:rsidR="00353CB8" w:rsidRDefault="00353CB8">
    <w:pPr>
      <w:pStyle w:val="Header"/>
    </w:pPr>
    <w:r>
      <w:rPr>
        <w:noProof/>
      </w:rPr>
      <w:pict w14:anchorId="7E60C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7469" o:spid="_x0000_s10242" type="#_x0000_t136" style="position:absolute;margin-left:0;margin-top:0;width:527.6pt;height:131.9pt;rotation:315;z-index:-251655168;mso-position-horizontal:center;mso-position-horizontal-relative:margin;mso-position-vertical:center;mso-position-vertical-relative:margin" o:allowincell="f" fillcolor="silver" stroked="f">
          <v:fill opacity=".5"/>
          <v:textpath style="font-family:&quot;Calibri&quot;;font-size:1pt" string="TO BE 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CEC6" w14:textId="52915E8E" w:rsidR="00353CB8" w:rsidRDefault="00353CB8">
    <w:pPr>
      <w:pStyle w:val="Header"/>
    </w:pPr>
    <w:r>
      <w:rPr>
        <w:noProof/>
      </w:rPr>
      <w:pict w14:anchorId="42F52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7470" o:spid="_x0000_s10243" type="#_x0000_t136" style="position:absolute;margin-left:0;margin-top:0;width:527.6pt;height:131.9pt;rotation:315;z-index:-251653120;mso-position-horizontal:center;mso-position-horizontal-relative:margin;mso-position-vertical:center;mso-position-vertical-relative:margin" o:allowincell="f" fillcolor="silver" stroked="f">
          <v:fill opacity=".5"/>
          <v:textpath style="font-family:&quot;Calibri&quot;;font-size:1pt" string="TO BE 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B004" w14:textId="73EA5B21" w:rsidR="00353CB8" w:rsidRDefault="00353CB8">
    <w:pPr>
      <w:pStyle w:val="Header"/>
    </w:pPr>
    <w:r>
      <w:rPr>
        <w:noProof/>
      </w:rPr>
      <w:pict w14:anchorId="73753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7468" o:spid="_x0000_s10241" type="#_x0000_t136" style="position:absolute;margin-left:0;margin-top:0;width:527.6pt;height:131.9pt;rotation:315;z-index:-251657216;mso-position-horizontal:center;mso-position-horizontal-relative:margin;mso-position-vertical:center;mso-position-vertical-relative:margin" o:allowincell="f" fillcolor="silver" stroked="f">
          <v:fill opacity=".5"/>
          <v:textpath style="font-family:&quot;Calibri&quot;;font-size:1pt" string="TO BE 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4D4"/>
    <w:multiLevelType w:val="hybridMultilevel"/>
    <w:tmpl w:val="589E2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C574E8"/>
    <w:multiLevelType w:val="hybridMultilevel"/>
    <w:tmpl w:val="91A4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E2E5E"/>
    <w:multiLevelType w:val="hybridMultilevel"/>
    <w:tmpl w:val="049E8D82"/>
    <w:lvl w:ilvl="0" w:tplc="89CCE812">
      <w:start w:val="1"/>
      <w:numFmt w:val="bullet"/>
      <w:lvlText w:val="-"/>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38E733DE"/>
    <w:multiLevelType w:val="hybridMultilevel"/>
    <w:tmpl w:val="EEACE198"/>
    <w:lvl w:ilvl="0" w:tplc="89CCE81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9117F"/>
    <w:multiLevelType w:val="hybridMultilevel"/>
    <w:tmpl w:val="F31656C4"/>
    <w:lvl w:ilvl="0" w:tplc="FE86F5C6">
      <w:start w:val="1"/>
      <w:numFmt w:val="bullet"/>
      <w:lvlText w:val="-"/>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8FAC8">
      <w:start w:val="1"/>
      <w:numFmt w:val="bullet"/>
      <w:lvlText w:val="-"/>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372">
      <w:start w:val="1"/>
      <w:numFmt w:val="bullet"/>
      <w:lvlText w:val="▪"/>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E1A12">
      <w:start w:val="1"/>
      <w:numFmt w:val="bullet"/>
      <w:lvlText w:val="•"/>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6E72A">
      <w:start w:val="1"/>
      <w:numFmt w:val="bullet"/>
      <w:lvlText w:val="o"/>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88C40">
      <w:start w:val="1"/>
      <w:numFmt w:val="bullet"/>
      <w:lvlText w:val="▪"/>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AFEBC">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952A">
      <w:start w:val="1"/>
      <w:numFmt w:val="bullet"/>
      <w:lvlText w:val="o"/>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09C12">
      <w:start w:val="1"/>
      <w:numFmt w:val="bullet"/>
      <w:lvlText w:val="▪"/>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49772C"/>
    <w:multiLevelType w:val="hybridMultilevel"/>
    <w:tmpl w:val="56AC6E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C523971"/>
    <w:multiLevelType w:val="hybridMultilevel"/>
    <w:tmpl w:val="D3120134"/>
    <w:lvl w:ilvl="0" w:tplc="89CCE812">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3A1762">
      <w:start w:val="1"/>
      <w:numFmt w:val="bullet"/>
      <w:lvlText w:val="o"/>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C855FC">
      <w:start w:val="1"/>
      <w:numFmt w:val="bullet"/>
      <w:lvlText w:val="▪"/>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A1686">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E12A6">
      <w:start w:val="1"/>
      <w:numFmt w:val="bullet"/>
      <w:lvlText w:val="o"/>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062A2">
      <w:start w:val="1"/>
      <w:numFmt w:val="bullet"/>
      <w:lvlText w:val="▪"/>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167770">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D2312E">
      <w:start w:val="1"/>
      <w:numFmt w:val="bullet"/>
      <w:lvlText w:val="o"/>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E0F6D8">
      <w:start w:val="1"/>
      <w:numFmt w:val="bullet"/>
      <w:lvlText w:val="▪"/>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1071266">
    <w:abstractNumId w:val="4"/>
  </w:num>
  <w:num w:numId="2" w16cid:durableId="513769356">
    <w:abstractNumId w:val="6"/>
  </w:num>
  <w:num w:numId="3" w16cid:durableId="844127405">
    <w:abstractNumId w:val="5"/>
  </w:num>
  <w:num w:numId="4" w16cid:durableId="2146769964">
    <w:abstractNumId w:val="2"/>
  </w:num>
  <w:num w:numId="5" w16cid:durableId="440732979">
    <w:abstractNumId w:val="1"/>
  </w:num>
  <w:num w:numId="6" w16cid:durableId="2138984320">
    <w:abstractNumId w:val="0"/>
  </w:num>
  <w:num w:numId="7" w16cid:durableId="557981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68"/>
    <w:rsid w:val="00052683"/>
    <w:rsid w:val="00055AE1"/>
    <w:rsid w:val="00101970"/>
    <w:rsid w:val="00110BBE"/>
    <w:rsid w:val="0014099C"/>
    <w:rsid w:val="00147E2E"/>
    <w:rsid w:val="001B41DB"/>
    <w:rsid w:val="001D5A95"/>
    <w:rsid w:val="001E33A8"/>
    <w:rsid w:val="002008B9"/>
    <w:rsid w:val="00200D9F"/>
    <w:rsid w:val="00230269"/>
    <w:rsid w:val="002355AA"/>
    <w:rsid w:val="00247CBA"/>
    <w:rsid w:val="00251C0B"/>
    <w:rsid w:val="00270D83"/>
    <w:rsid w:val="00292CAB"/>
    <w:rsid w:val="002A672B"/>
    <w:rsid w:val="002F422E"/>
    <w:rsid w:val="00353CB8"/>
    <w:rsid w:val="00364B03"/>
    <w:rsid w:val="00371541"/>
    <w:rsid w:val="00435332"/>
    <w:rsid w:val="004367BF"/>
    <w:rsid w:val="00461F36"/>
    <w:rsid w:val="00463BBB"/>
    <w:rsid w:val="00497368"/>
    <w:rsid w:val="005132B2"/>
    <w:rsid w:val="00576F5B"/>
    <w:rsid w:val="005B505E"/>
    <w:rsid w:val="005E1EBE"/>
    <w:rsid w:val="0065038C"/>
    <w:rsid w:val="00682A78"/>
    <w:rsid w:val="006A475B"/>
    <w:rsid w:val="006B29E0"/>
    <w:rsid w:val="006C088A"/>
    <w:rsid w:val="00742887"/>
    <w:rsid w:val="0076747A"/>
    <w:rsid w:val="0077201E"/>
    <w:rsid w:val="00796784"/>
    <w:rsid w:val="007B1356"/>
    <w:rsid w:val="007B6722"/>
    <w:rsid w:val="007C7C7B"/>
    <w:rsid w:val="007E7E76"/>
    <w:rsid w:val="00817B96"/>
    <w:rsid w:val="008741A2"/>
    <w:rsid w:val="0088068E"/>
    <w:rsid w:val="00893D6F"/>
    <w:rsid w:val="008A5CFE"/>
    <w:rsid w:val="008E0F4F"/>
    <w:rsid w:val="008F127B"/>
    <w:rsid w:val="008F1CBE"/>
    <w:rsid w:val="00990DF4"/>
    <w:rsid w:val="009948BF"/>
    <w:rsid w:val="009967A4"/>
    <w:rsid w:val="009A4459"/>
    <w:rsid w:val="009B2D22"/>
    <w:rsid w:val="00A3180A"/>
    <w:rsid w:val="00A32D4B"/>
    <w:rsid w:val="00A73967"/>
    <w:rsid w:val="00AC0D40"/>
    <w:rsid w:val="00AE6EF6"/>
    <w:rsid w:val="00B245CE"/>
    <w:rsid w:val="00B279EF"/>
    <w:rsid w:val="00B72957"/>
    <w:rsid w:val="00B927F7"/>
    <w:rsid w:val="00BA762A"/>
    <w:rsid w:val="00BE61AB"/>
    <w:rsid w:val="00C93CCC"/>
    <w:rsid w:val="00CC58AB"/>
    <w:rsid w:val="00D02C7E"/>
    <w:rsid w:val="00D723AC"/>
    <w:rsid w:val="00DB0682"/>
    <w:rsid w:val="00DB53E8"/>
    <w:rsid w:val="00DB59E0"/>
    <w:rsid w:val="00DC4650"/>
    <w:rsid w:val="00DE0AB7"/>
    <w:rsid w:val="00E120EC"/>
    <w:rsid w:val="00E276CD"/>
    <w:rsid w:val="00E46990"/>
    <w:rsid w:val="00E524FC"/>
    <w:rsid w:val="00E75ED7"/>
    <w:rsid w:val="00EA48EE"/>
    <w:rsid w:val="00EA6AB2"/>
    <w:rsid w:val="00EA7ADF"/>
    <w:rsid w:val="00F02420"/>
    <w:rsid w:val="00F10179"/>
    <w:rsid w:val="00F1285D"/>
    <w:rsid w:val="00F13C43"/>
    <w:rsid w:val="00F91D28"/>
    <w:rsid w:val="00FD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0980126B"/>
  <w15:docId w15:val="{69A73D66-0C1C-4165-B561-A1F93725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3A8"/>
    <w:pPr>
      <w:ind w:left="720"/>
      <w:contextualSpacing/>
    </w:pPr>
  </w:style>
  <w:style w:type="paragraph" w:styleId="Header">
    <w:name w:val="header"/>
    <w:basedOn w:val="Normal"/>
    <w:link w:val="HeaderChar"/>
    <w:uiPriority w:val="99"/>
    <w:unhideWhenUsed/>
    <w:rsid w:val="001E3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A8"/>
    <w:rPr>
      <w:rFonts w:ascii="Calibri" w:eastAsia="Calibri" w:hAnsi="Calibri" w:cs="Calibri"/>
      <w:color w:val="000000"/>
    </w:rPr>
  </w:style>
  <w:style w:type="paragraph" w:styleId="Footer">
    <w:name w:val="footer"/>
    <w:basedOn w:val="Normal"/>
    <w:link w:val="FooterChar"/>
    <w:uiPriority w:val="99"/>
    <w:unhideWhenUsed/>
    <w:rsid w:val="001E3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A8"/>
    <w:rPr>
      <w:rFonts w:ascii="Calibri" w:eastAsia="Calibri" w:hAnsi="Calibri" w:cs="Calibri"/>
      <w:color w:val="000000"/>
    </w:rPr>
  </w:style>
  <w:style w:type="paragraph" w:styleId="BalloonText">
    <w:name w:val="Balloon Text"/>
    <w:basedOn w:val="Normal"/>
    <w:link w:val="BalloonTextChar"/>
    <w:uiPriority w:val="99"/>
    <w:semiHidden/>
    <w:unhideWhenUsed/>
    <w:rsid w:val="00F10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79"/>
    <w:rPr>
      <w:rFonts w:ascii="Segoe UI" w:eastAsia="Calibri" w:hAnsi="Segoe UI" w:cs="Segoe UI"/>
      <w:color w:val="000000"/>
      <w:sz w:val="18"/>
      <w:szCs w:val="18"/>
    </w:rPr>
  </w:style>
  <w:style w:type="paragraph" w:styleId="BlockText">
    <w:name w:val="Block Text"/>
    <w:basedOn w:val="Normal"/>
    <w:rsid w:val="00F13C43"/>
    <w:pPr>
      <w:spacing w:after="0" w:line="240" w:lineRule="auto"/>
      <w:ind w:left="567" w:right="516"/>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158C-2B67-4D91-9C47-2B702078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Milner</dc:creator>
  <cp:keywords/>
  <cp:lastModifiedBy>Janine Milner</cp:lastModifiedBy>
  <cp:revision>6</cp:revision>
  <cp:lastPrinted>2023-01-27T11:54:00Z</cp:lastPrinted>
  <dcterms:created xsi:type="dcterms:W3CDTF">2023-01-27T08:34:00Z</dcterms:created>
  <dcterms:modified xsi:type="dcterms:W3CDTF">2023-01-27T12:01:00Z</dcterms:modified>
</cp:coreProperties>
</file>