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C6A" w14:textId="24087B79" w:rsidR="00CF3B99" w:rsidRDefault="0061726B" w:rsidP="0061726B">
      <w:pPr>
        <w:jc w:val="center"/>
      </w:pPr>
      <w:r>
        <w:rPr>
          <w:rFonts w:ascii="Gill Sans MT" w:hAnsi="Gill Sans MT"/>
          <w:noProof/>
          <w:color w:val="0D5AA3"/>
          <w:sz w:val="18"/>
          <w:szCs w:val="18"/>
        </w:rPr>
        <w:drawing>
          <wp:inline distT="0" distB="0" distL="0" distR="0" wp14:anchorId="2675073B" wp14:editId="57E76413">
            <wp:extent cx="1085850" cy="695325"/>
            <wp:effectExtent l="0" t="0" r="0" b="9525"/>
            <wp:docPr id="1226382584" name="Picture 1" descr="A red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770">
        <w:t xml:space="preserve"> </w:t>
      </w:r>
      <w:r w:rsidR="001E7F7F">
        <w:t xml:space="preserve">                                          </w:t>
      </w:r>
      <w:r w:rsidR="004C1770">
        <w:t xml:space="preserve">         </w:t>
      </w:r>
      <w:r w:rsidR="001E7F7F" w:rsidRPr="00151337">
        <w:rPr>
          <w:noProof/>
          <w:lang w:eastAsia="en-GB"/>
        </w:rPr>
        <w:drawing>
          <wp:inline distT="0" distB="0" distL="0" distR="0" wp14:anchorId="499D4FD7" wp14:editId="330CD7FA">
            <wp:extent cx="523875" cy="647700"/>
            <wp:effectExtent l="0" t="0" r="9525" b="0"/>
            <wp:docPr id="388991415" name="Picture 38899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53798" w14:textId="77777777" w:rsidR="0061726B" w:rsidRDefault="0061726B" w:rsidP="0061726B">
      <w:pPr>
        <w:jc w:val="center"/>
      </w:pPr>
    </w:p>
    <w:p w14:paraId="2AE8FC19" w14:textId="73C799BF" w:rsidR="0061726B" w:rsidRPr="004C1770" w:rsidRDefault="0061726B" w:rsidP="0061726B">
      <w:pPr>
        <w:jc w:val="center"/>
        <w:rPr>
          <w:rFonts w:ascii="Amasis MT Pro Black" w:hAnsi="Amasis MT Pro Black"/>
          <w:sz w:val="40"/>
          <w:szCs w:val="40"/>
        </w:rPr>
      </w:pPr>
      <w:r w:rsidRPr="004C1770">
        <w:rPr>
          <w:rFonts w:ascii="Amasis MT Pro Black" w:hAnsi="Amasis MT Pro Black"/>
          <w:sz w:val="40"/>
          <w:szCs w:val="40"/>
        </w:rPr>
        <w:t>PARISH OF ST MARTIN</w:t>
      </w:r>
    </w:p>
    <w:p w14:paraId="1A82D91D" w14:textId="5FB19290" w:rsidR="0061726B" w:rsidRDefault="0061726B" w:rsidP="0061726B">
      <w:pPr>
        <w:jc w:val="center"/>
      </w:pPr>
    </w:p>
    <w:p w14:paraId="4DC0B62E" w14:textId="53263FBA" w:rsidR="0061726B" w:rsidRPr="004C1770" w:rsidRDefault="0061726B" w:rsidP="0061726B">
      <w:pPr>
        <w:jc w:val="center"/>
        <w:rPr>
          <w:rFonts w:ascii="Amasis MT Pro Black" w:hAnsi="Amasis MT Pro Black"/>
          <w:sz w:val="44"/>
          <w:szCs w:val="44"/>
        </w:rPr>
      </w:pPr>
      <w:r w:rsidRPr="004C1770">
        <w:rPr>
          <w:rFonts w:ascii="Amasis MT Pro Black" w:hAnsi="Amasis MT Pro Black"/>
          <w:sz w:val="44"/>
          <w:szCs w:val="44"/>
        </w:rPr>
        <w:t>POPPY APPEAL COFFEE MORNING</w:t>
      </w:r>
      <w:r w:rsidR="00421F4B">
        <w:rPr>
          <w:rFonts w:ascii="Amasis MT Pro Black" w:hAnsi="Amasis MT Pro Black"/>
          <w:sz w:val="44"/>
          <w:szCs w:val="44"/>
        </w:rPr>
        <w:t xml:space="preserve"> &amp; CAKE SALE</w:t>
      </w:r>
    </w:p>
    <w:p w14:paraId="4286DD76" w14:textId="77777777" w:rsidR="00571306" w:rsidRPr="004C1770" w:rsidRDefault="00571306" w:rsidP="0061726B">
      <w:pPr>
        <w:jc w:val="center"/>
        <w:rPr>
          <w:rFonts w:ascii="Amasis MT Pro Black" w:hAnsi="Amasis MT Pro Black"/>
          <w:sz w:val="44"/>
          <w:szCs w:val="44"/>
        </w:rPr>
      </w:pPr>
    </w:p>
    <w:p w14:paraId="2D56801C" w14:textId="5E7F1B1A" w:rsidR="00571306" w:rsidRPr="004C1770" w:rsidRDefault="00571306" w:rsidP="0061726B">
      <w:pPr>
        <w:jc w:val="center"/>
        <w:rPr>
          <w:rFonts w:ascii="Amasis MT Pro Black" w:hAnsi="Amasis MT Pro Black"/>
          <w:sz w:val="44"/>
          <w:szCs w:val="44"/>
        </w:rPr>
      </w:pPr>
      <w:r w:rsidRPr="004C1770">
        <w:rPr>
          <w:rFonts w:ascii="Amasis MT Pro Black" w:hAnsi="Amasis MT Pro Black"/>
          <w:sz w:val="44"/>
          <w:szCs w:val="44"/>
        </w:rPr>
        <w:t>THURSDAY 6</w:t>
      </w:r>
      <w:r w:rsidRPr="004C1770">
        <w:rPr>
          <w:rFonts w:ascii="Amasis MT Pro Black" w:hAnsi="Amasis MT Pro Black"/>
          <w:sz w:val="44"/>
          <w:szCs w:val="44"/>
          <w:vertAlign w:val="superscript"/>
        </w:rPr>
        <w:t>TH</w:t>
      </w:r>
      <w:r w:rsidRPr="004C1770">
        <w:rPr>
          <w:rFonts w:ascii="Amasis MT Pro Black" w:hAnsi="Amasis MT Pro Black"/>
          <w:sz w:val="44"/>
          <w:szCs w:val="44"/>
        </w:rPr>
        <w:t xml:space="preserve"> NOVEMBER 2025</w:t>
      </w:r>
    </w:p>
    <w:p w14:paraId="1A3118F8" w14:textId="77777777" w:rsidR="00571306" w:rsidRPr="004C1770" w:rsidRDefault="00571306" w:rsidP="0061726B">
      <w:pPr>
        <w:jc w:val="center"/>
        <w:rPr>
          <w:rFonts w:ascii="Amasis MT Pro Black" w:hAnsi="Amasis MT Pro Black"/>
          <w:sz w:val="44"/>
          <w:szCs w:val="44"/>
        </w:rPr>
      </w:pPr>
    </w:p>
    <w:p w14:paraId="1DF529D0" w14:textId="7656752A" w:rsidR="00571306" w:rsidRPr="004C1770" w:rsidRDefault="00571306" w:rsidP="0061726B">
      <w:pPr>
        <w:jc w:val="center"/>
        <w:rPr>
          <w:rFonts w:ascii="Amasis MT Pro Black" w:hAnsi="Amasis MT Pro Black"/>
          <w:sz w:val="44"/>
          <w:szCs w:val="44"/>
        </w:rPr>
      </w:pPr>
      <w:r w:rsidRPr="004C1770">
        <w:rPr>
          <w:rFonts w:ascii="Amasis MT Pro Black" w:hAnsi="Amasis MT Pro Black"/>
          <w:sz w:val="44"/>
          <w:szCs w:val="44"/>
        </w:rPr>
        <w:t>10AM – 12PM</w:t>
      </w:r>
    </w:p>
    <w:p w14:paraId="581DF5AF" w14:textId="77777777" w:rsidR="00571306" w:rsidRPr="004C1770" w:rsidRDefault="00571306" w:rsidP="0061726B">
      <w:pPr>
        <w:jc w:val="center"/>
        <w:rPr>
          <w:rFonts w:ascii="Amasis MT Pro Black" w:hAnsi="Amasis MT Pro Black"/>
          <w:sz w:val="44"/>
          <w:szCs w:val="44"/>
        </w:rPr>
      </w:pPr>
    </w:p>
    <w:p w14:paraId="5921576C" w14:textId="77777777" w:rsidR="00421F4B" w:rsidRDefault="00224461" w:rsidP="0061726B">
      <w:pPr>
        <w:jc w:val="center"/>
        <w:rPr>
          <w:rFonts w:ascii="Amasis MT Pro Black" w:hAnsi="Amasis MT Pro Black"/>
          <w:sz w:val="44"/>
          <w:szCs w:val="44"/>
        </w:rPr>
      </w:pPr>
      <w:r w:rsidRPr="004C1770">
        <w:rPr>
          <w:rFonts w:ascii="Amasis MT Pro Black" w:hAnsi="Amasis MT Pro Black"/>
          <w:sz w:val="44"/>
          <w:szCs w:val="44"/>
        </w:rPr>
        <w:t>S</w:t>
      </w:r>
      <w:r w:rsidR="00571306" w:rsidRPr="004C1770">
        <w:rPr>
          <w:rFonts w:ascii="Amasis MT Pro Black" w:hAnsi="Amasis MT Pro Black"/>
          <w:sz w:val="44"/>
          <w:szCs w:val="44"/>
        </w:rPr>
        <w:t>T MARTIN’S PUBLIC HALL</w:t>
      </w:r>
      <w:r w:rsidR="004C1770" w:rsidRPr="004C1770">
        <w:rPr>
          <w:rFonts w:ascii="Amasis MT Pro Black" w:hAnsi="Amasis MT Pro Black"/>
          <w:sz w:val="44"/>
          <w:szCs w:val="44"/>
        </w:rPr>
        <w:t xml:space="preserve">  </w:t>
      </w:r>
    </w:p>
    <w:p w14:paraId="77663A6C" w14:textId="77777777" w:rsidR="00552E7F" w:rsidRDefault="00552E7F" w:rsidP="0061726B">
      <w:pPr>
        <w:jc w:val="center"/>
        <w:rPr>
          <w:rFonts w:ascii="Amasis MT Pro Black" w:hAnsi="Amasis MT Pro Black"/>
          <w:sz w:val="44"/>
          <w:szCs w:val="44"/>
        </w:rPr>
      </w:pPr>
    </w:p>
    <w:p w14:paraId="203E4818" w14:textId="77777777" w:rsidR="00836695" w:rsidRDefault="00552E7F" w:rsidP="0061726B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 xml:space="preserve">Royal British Legion Merchandise </w:t>
      </w:r>
    </w:p>
    <w:p w14:paraId="4E8E101B" w14:textId="77777777" w:rsidR="00836695" w:rsidRDefault="00836695" w:rsidP="0061726B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>Guess the weight of the Christmas Cake</w:t>
      </w:r>
    </w:p>
    <w:p w14:paraId="2B6E6817" w14:textId="3B0B1383" w:rsidR="001E7F7F" w:rsidRDefault="00836695" w:rsidP="001E7F7F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 xml:space="preserve">Tombola </w:t>
      </w:r>
    </w:p>
    <w:p w14:paraId="4E4CEBDE" w14:textId="77777777" w:rsidR="001E7F7F" w:rsidRDefault="001E7F7F" w:rsidP="001E7F7F">
      <w:pPr>
        <w:jc w:val="center"/>
        <w:rPr>
          <w:rFonts w:ascii="Amasis MT Pro Black" w:hAnsi="Amasis MT Pro Black"/>
          <w:sz w:val="44"/>
          <w:szCs w:val="44"/>
        </w:rPr>
      </w:pPr>
    </w:p>
    <w:p w14:paraId="728F8E0B" w14:textId="0479B116" w:rsidR="004C1770" w:rsidRPr="00B260ED" w:rsidRDefault="001E7F7F" w:rsidP="00B260ED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>ALL WEL</w:t>
      </w:r>
      <w:r w:rsidR="00813FDA">
        <w:rPr>
          <w:rFonts w:ascii="Amasis MT Pro Black" w:hAnsi="Amasis MT Pro Black"/>
          <w:sz w:val="44"/>
          <w:szCs w:val="44"/>
        </w:rPr>
        <w:t>CO</w:t>
      </w:r>
      <w:r>
        <w:rPr>
          <w:rFonts w:ascii="Amasis MT Pro Black" w:hAnsi="Amasis MT Pro Black"/>
          <w:sz w:val="44"/>
          <w:szCs w:val="44"/>
        </w:rPr>
        <w:t>ME!</w:t>
      </w:r>
    </w:p>
    <w:sectPr w:rsidR="004C1770" w:rsidRPr="00B26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2"/>
    <w:rsid w:val="001E7F7F"/>
    <w:rsid w:val="00224461"/>
    <w:rsid w:val="00294348"/>
    <w:rsid w:val="00421F4B"/>
    <w:rsid w:val="004C1770"/>
    <w:rsid w:val="00552E7F"/>
    <w:rsid w:val="00571306"/>
    <w:rsid w:val="0061726B"/>
    <w:rsid w:val="006B44F0"/>
    <w:rsid w:val="00813FDA"/>
    <w:rsid w:val="00836695"/>
    <w:rsid w:val="00881EFB"/>
    <w:rsid w:val="009025E2"/>
    <w:rsid w:val="00B260ED"/>
    <w:rsid w:val="00CF3B99"/>
    <w:rsid w:val="00E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C482"/>
  <w15:chartTrackingRefBased/>
  <w15:docId w15:val="{7B1C63CD-F946-4564-999F-8FDB16BC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346D.E2A81C6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3b6af03fc6de53fa69404fb96f3a8364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def75befd37b1791a83850ca5f566f96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5037A-AA71-4E81-BEE2-BE43A8F1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32B71-7090-4AF2-9AD2-1D1A482A16FD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customXml/itemProps3.xml><?xml version="1.0" encoding="utf-8"?>
<ds:datastoreItem xmlns:ds="http://schemas.openxmlformats.org/officeDocument/2006/customXml" ds:itemID="{4A04EEA9-624A-4395-BE1D-9C362DD8C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Milner</dc:creator>
  <cp:keywords/>
  <dc:description/>
  <cp:lastModifiedBy>Janine Milner</cp:lastModifiedBy>
  <cp:revision>11</cp:revision>
  <cp:lastPrinted>2025-10-13T14:45:00Z</cp:lastPrinted>
  <dcterms:created xsi:type="dcterms:W3CDTF">2025-10-13T13:44:00Z</dcterms:created>
  <dcterms:modified xsi:type="dcterms:W3CDTF">2025-10-13T14:46:00Z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